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5E74" w:rsidRPr="004A72D2" w:rsidRDefault="00025E74">
      <w:pPr>
        <w:tabs>
          <w:tab w:val="left" w:pos="9072"/>
        </w:tabs>
        <w:ind w:left="284" w:right="566"/>
        <w:rPr>
          <w:rFonts w:ascii="Arial" w:hAnsi="Arial" w:cs="Arial"/>
          <w:sz w:val="22"/>
          <w:szCs w:val="22"/>
          <w:lang w:val="en-US"/>
        </w:rPr>
      </w:pPr>
    </w:p>
    <w:p w:rsidR="00025E74" w:rsidRPr="004A72D2" w:rsidRDefault="00025E74">
      <w:pPr>
        <w:pStyle w:val="Titre6"/>
        <w:rPr>
          <w:rFonts w:ascii="Arial" w:hAnsi="Arial" w:cs="Arial"/>
          <w:sz w:val="22"/>
          <w:szCs w:val="22"/>
          <w:lang w:val="fr-FR"/>
        </w:rPr>
      </w:pPr>
      <w:r w:rsidRPr="004A72D2">
        <w:rPr>
          <w:rFonts w:ascii="Arial" w:hAnsi="Arial" w:cs="Arial"/>
          <w:sz w:val="22"/>
          <w:szCs w:val="22"/>
          <w:lang w:val="fr-FR"/>
        </w:rPr>
        <w:t>CONTRAT DE LICENCE D’EDITION</w:t>
      </w:r>
    </w:p>
    <w:p w:rsidR="00025E74" w:rsidRPr="004A72D2" w:rsidRDefault="00025E74">
      <w:pPr>
        <w:tabs>
          <w:tab w:val="left" w:pos="9072"/>
        </w:tabs>
        <w:ind w:left="284" w:right="566"/>
        <w:rPr>
          <w:rFonts w:ascii="Arial" w:hAnsi="Arial" w:cs="Arial"/>
          <w:sz w:val="22"/>
          <w:szCs w:val="22"/>
        </w:rPr>
      </w:pPr>
    </w:p>
    <w:p w:rsidR="00025E74" w:rsidRPr="004A72D2" w:rsidRDefault="00025E74">
      <w:pPr>
        <w:tabs>
          <w:tab w:val="left" w:pos="4180"/>
          <w:tab w:val="left" w:pos="5315"/>
          <w:tab w:val="left" w:pos="9709"/>
        </w:tabs>
        <w:spacing w:after="0"/>
        <w:ind w:left="284" w:right="566"/>
        <w:rPr>
          <w:rFonts w:ascii="Arial" w:hAnsi="Arial" w:cs="Arial"/>
          <w:sz w:val="22"/>
          <w:szCs w:val="22"/>
        </w:rPr>
      </w:pPr>
      <w:r w:rsidRPr="004A72D2">
        <w:rPr>
          <w:rFonts w:ascii="Arial" w:hAnsi="Arial" w:cs="Arial"/>
          <w:sz w:val="22"/>
          <w:szCs w:val="22"/>
        </w:rPr>
        <w:t>ENTRE</w:t>
      </w:r>
    </w:p>
    <w:p w:rsidR="00025E74" w:rsidRPr="004A72D2" w:rsidRDefault="00025E74">
      <w:pPr>
        <w:tabs>
          <w:tab w:val="left" w:pos="4180"/>
          <w:tab w:val="left" w:pos="5315"/>
          <w:tab w:val="left" w:pos="9709"/>
        </w:tabs>
        <w:spacing w:after="0"/>
        <w:ind w:left="284" w:right="566"/>
        <w:rPr>
          <w:rFonts w:ascii="Arial" w:hAnsi="Arial" w:cs="Arial"/>
          <w:b/>
          <w:sz w:val="22"/>
          <w:szCs w:val="22"/>
        </w:rPr>
      </w:pPr>
    </w:p>
    <w:p w:rsidR="00025E74" w:rsidRPr="004A72D2" w:rsidRDefault="00025E74">
      <w:pPr>
        <w:spacing w:after="0"/>
        <w:ind w:left="284" w:right="566"/>
        <w:rPr>
          <w:rFonts w:ascii="Arial" w:hAnsi="Arial" w:cs="Arial"/>
          <w:sz w:val="22"/>
          <w:szCs w:val="22"/>
        </w:rPr>
      </w:pPr>
      <w:r w:rsidRPr="004A72D2">
        <w:rPr>
          <w:rFonts w:ascii="Arial" w:hAnsi="Arial" w:cs="Arial"/>
          <w:sz w:val="22"/>
          <w:szCs w:val="22"/>
        </w:rPr>
        <w:t xml:space="preserve">La société, </w:t>
      </w:r>
    </w:p>
    <w:p w:rsidR="00025E74" w:rsidRPr="004A72D2" w:rsidRDefault="00025E74">
      <w:pPr>
        <w:spacing w:after="0"/>
        <w:ind w:left="284" w:right="566"/>
        <w:rPr>
          <w:rFonts w:ascii="Arial" w:hAnsi="Arial" w:cs="Arial"/>
          <w:sz w:val="22"/>
          <w:szCs w:val="22"/>
        </w:rPr>
      </w:pPr>
      <w:r w:rsidRPr="004A72D2">
        <w:rPr>
          <w:rFonts w:ascii="Arial" w:hAnsi="Arial" w:cs="Arial"/>
          <w:sz w:val="22"/>
          <w:szCs w:val="22"/>
        </w:rPr>
        <w:t xml:space="preserve">SARL au capital de , </w:t>
      </w:r>
    </w:p>
    <w:p w:rsidR="00025E74" w:rsidRPr="004A72D2" w:rsidRDefault="00025E74">
      <w:pPr>
        <w:spacing w:after="0"/>
        <w:ind w:left="284" w:right="566"/>
        <w:rPr>
          <w:rFonts w:ascii="Arial" w:hAnsi="Arial" w:cs="Arial"/>
          <w:sz w:val="22"/>
          <w:szCs w:val="22"/>
        </w:rPr>
      </w:pPr>
      <w:r w:rsidRPr="004A72D2">
        <w:rPr>
          <w:rFonts w:ascii="Arial" w:hAnsi="Arial" w:cs="Arial"/>
          <w:sz w:val="22"/>
          <w:szCs w:val="22"/>
        </w:rPr>
        <w:t>ayant son siège social,</w:t>
      </w:r>
    </w:p>
    <w:p w:rsidR="00025E74" w:rsidRPr="004A72D2" w:rsidRDefault="00025E74">
      <w:pPr>
        <w:spacing w:after="0"/>
        <w:ind w:left="284" w:right="566"/>
        <w:rPr>
          <w:rFonts w:ascii="Arial" w:hAnsi="Arial" w:cs="Arial"/>
          <w:sz w:val="22"/>
          <w:szCs w:val="22"/>
        </w:rPr>
      </w:pPr>
    </w:p>
    <w:p w:rsidR="00025E74" w:rsidRPr="004A72D2" w:rsidRDefault="00025E74">
      <w:pPr>
        <w:spacing w:after="0"/>
        <w:ind w:left="284" w:right="566"/>
        <w:rPr>
          <w:rFonts w:ascii="Arial" w:hAnsi="Arial" w:cs="Arial"/>
          <w:sz w:val="22"/>
          <w:szCs w:val="22"/>
        </w:rPr>
      </w:pPr>
      <w:r w:rsidRPr="004A72D2">
        <w:rPr>
          <w:rFonts w:ascii="Arial" w:hAnsi="Arial" w:cs="Arial"/>
          <w:sz w:val="22"/>
          <w:szCs w:val="22"/>
        </w:rPr>
        <w:t>prise en la personne de son gérant,</w:t>
      </w:r>
    </w:p>
    <w:p w:rsidR="00025E74" w:rsidRPr="004A72D2" w:rsidRDefault="00025E74">
      <w:pPr>
        <w:tabs>
          <w:tab w:val="left" w:pos="567"/>
        </w:tabs>
        <w:spacing w:after="0"/>
        <w:ind w:left="284" w:right="566"/>
        <w:jc w:val="right"/>
        <w:rPr>
          <w:rFonts w:ascii="Arial" w:hAnsi="Arial" w:cs="Arial"/>
          <w:b/>
          <w:sz w:val="22"/>
          <w:szCs w:val="22"/>
        </w:rPr>
      </w:pPr>
      <w:r w:rsidRPr="004A72D2">
        <w:rPr>
          <w:rFonts w:ascii="Arial" w:hAnsi="Arial" w:cs="Arial"/>
          <w:sz w:val="22"/>
          <w:szCs w:val="22"/>
        </w:rPr>
        <w:t>Ci-après dénommée « l’Editeur », d’une part,</w:t>
      </w:r>
    </w:p>
    <w:p w:rsidR="00025E74" w:rsidRPr="004A72D2" w:rsidRDefault="00025E74">
      <w:pPr>
        <w:spacing w:after="0"/>
        <w:ind w:left="284" w:right="566"/>
        <w:rPr>
          <w:rFonts w:ascii="Arial" w:hAnsi="Arial" w:cs="Arial"/>
          <w:sz w:val="22"/>
          <w:szCs w:val="22"/>
        </w:rPr>
      </w:pPr>
    </w:p>
    <w:p w:rsidR="00025E74" w:rsidRPr="004A72D2" w:rsidRDefault="00025E74">
      <w:pPr>
        <w:spacing w:after="0"/>
        <w:ind w:left="284" w:right="566"/>
        <w:rPr>
          <w:rFonts w:ascii="Arial" w:hAnsi="Arial" w:cs="Arial"/>
          <w:sz w:val="22"/>
          <w:szCs w:val="22"/>
        </w:rPr>
      </w:pPr>
    </w:p>
    <w:p w:rsidR="00025E74" w:rsidRPr="004A72D2" w:rsidRDefault="00025E74">
      <w:pPr>
        <w:spacing w:after="0"/>
        <w:ind w:left="284" w:right="566"/>
        <w:rPr>
          <w:rFonts w:ascii="Arial" w:hAnsi="Arial" w:cs="Arial"/>
          <w:sz w:val="22"/>
          <w:szCs w:val="22"/>
        </w:rPr>
      </w:pPr>
      <w:r w:rsidRPr="004A72D2">
        <w:rPr>
          <w:rFonts w:ascii="Arial" w:hAnsi="Arial" w:cs="Arial"/>
          <w:sz w:val="22"/>
          <w:szCs w:val="22"/>
        </w:rPr>
        <w:t>ET :</w:t>
      </w:r>
    </w:p>
    <w:p w:rsidR="00025E74" w:rsidRPr="004A72D2" w:rsidRDefault="00025E74">
      <w:pPr>
        <w:spacing w:after="0"/>
        <w:ind w:left="284" w:right="566"/>
        <w:rPr>
          <w:rFonts w:ascii="Arial" w:hAnsi="Arial" w:cs="Arial"/>
          <w:sz w:val="22"/>
          <w:szCs w:val="22"/>
        </w:rPr>
      </w:pPr>
    </w:p>
    <w:p w:rsidR="00025E74" w:rsidRPr="004A72D2" w:rsidRDefault="00025E74">
      <w:pPr>
        <w:spacing w:after="0"/>
        <w:ind w:left="284" w:right="566"/>
        <w:rPr>
          <w:rFonts w:ascii="Arial" w:hAnsi="Arial" w:cs="Arial"/>
          <w:sz w:val="22"/>
          <w:szCs w:val="22"/>
        </w:rPr>
      </w:pPr>
      <w:r w:rsidRPr="004A72D2">
        <w:rPr>
          <w:rFonts w:ascii="Arial" w:hAnsi="Arial" w:cs="Arial"/>
          <w:sz w:val="22"/>
          <w:szCs w:val="22"/>
        </w:rPr>
        <w:t>La société,</w:t>
      </w:r>
    </w:p>
    <w:p w:rsidR="00025E74" w:rsidRPr="004A72D2" w:rsidRDefault="00025E74">
      <w:pPr>
        <w:spacing w:after="0"/>
        <w:ind w:left="284" w:right="566"/>
        <w:rPr>
          <w:rFonts w:ascii="Arial" w:hAnsi="Arial" w:cs="Arial"/>
          <w:sz w:val="22"/>
          <w:szCs w:val="22"/>
        </w:rPr>
      </w:pPr>
      <w:r w:rsidRPr="004A72D2">
        <w:rPr>
          <w:rFonts w:ascii="Arial" w:hAnsi="Arial" w:cs="Arial"/>
          <w:sz w:val="22"/>
          <w:szCs w:val="22"/>
        </w:rPr>
        <w:t xml:space="preserve">société de droit italien, au capital de ________, </w:t>
      </w:r>
    </w:p>
    <w:p w:rsidR="00025E74" w:rsidRPr="004A72D2" w:rsidRDefault="00025E74">
      <w:pPr>
        <w:spacing w:after="0"/>
        <w:ind w:left="284" w:right="566"/>
        <w:rPr>
          <w:rFonts w:ascii="Arial" w:hAnsi="Arial" w:cs="Arial"/>
          <w:sz w:val="22"/>
          <w:szCs w:val="22"/>
        </w:rPr>
      </w:pPr>
      <w:r w:rsidRPr="004A72D2">
        <w:rPr>
          <w:rFonts w:ascii="Arial" w:hAnsi="Arial" w:cs="Arial"/>
          <w:sz w:val="22"/>
          <w:szCs w:val="22"/>
        </w:rPr>
        <w:t>ayant son siège social sis à Milan,</w:t>
      </w:r>
    </w:p>
    <w:p w:rsidR="00025E74" w:rsidRPr="004A72D2" w:rsidRDefault="00025E74">
      <w:pPr>
        <w:spacing w:after="0"/>
        <w:ind w:left="284" w:right="566"/>
        <w:rPr>
          <w:rFonts w:ascii="Arial" w:hAnsi="Arial" w:cs="Arial"/>
          <w:sz w:val="22"/>
          <w:szCs w:val="22"/>
        </w:rPr>
      </w:pPr>
      <w:r w:rsidRPr="004A72D2">
        <w:rPr>
          <w:rFonts w:ascii="Arial" w:hAnsi="Arial" w:cs="Arial"/>
          <w:sz w:val="22"/>
          <w:szCs w:val="22"/>
        </w:rPr>
        <w:t>immatriculée au Registre du Commerce et des Sociétés de ________, sous le numéro ________,</w:t>
      </w:r>
    </w:p>
    <w:p w:rsidR="00025E74" w:rsidRPr="004A72D2" w:rsidRDefault="00025E74">
      <w:pPr>
        <w:tabs>
          <w:tab w:val="left" w:pos="4180"/>
          <w:tab w:val="left" w:pos="5315"/>
          <w:tab w:val="left" w:pos="9709"/>
        </w:tabs>
        <w:spacing w:after="0"/>
        <w:ind w:left="284" w:right="566"/>
        <w:rPr>
          <w:rFonts w:ascii="Arial" w:hAnsi="Arial" w:cs="Arial"/>
          <w:b/>
          <w:sz w:val="22"/>
          <w:szCs w:val="22"/>
        </w:rPr>
      </w:pPr>
      <w:r w:rsidRPr="004A72D2">
        <w:rPr>
          <w:rFonts w:ascii="Arial" w:hAnsi="Arial" w:cs="Arial"/>
          <w:sz w:val="22"/>
          <w:szCs w:val="22"/>
        </w:rPr>
        <w:t xml:space="preserve">prise en la personne de son représentant légal, Monsieur </w:t>
      </w:r>
    </w:p>
    <w:p w:rsidR="00025E74" w:rsidRPr="004A72D2" w:rsidRDefault="00025E74">
      <w:pPr>
        <w:tabs>
          <w:tab w:val="left" w:pos="4180"/>
          <w:tab w:val="left" w:pos="5315"/>
          <w:tab w:val="left" w:pos="9709"/>
        </w:tabs>
        <w:spacing w:after="0"/>
        <w:ind w:left="284" w:right="566"/>
        <w:rPr>
          <w:rFonts w:ascii="Arial" w:hAnsi="Arial" w:cs="Arial"/>
          <w:b/>
          <w:sz w:val="22"/>
          <w:szCs w:val="22"/>
        </w:rPr>
      </w:pPr>
    </w:p>
    <w:p w:rsidR="00025E74" w:rsidRPr="004A72D2" w:rsidRDefault="00025E74">
      <w:pPr>
        <w:spacing w:after="0"/>
        <w:ind w:left="284" w:right="566"/>
        <w:jc w:val="right"/>
        <w:rPr>
          <w:rFonts w:ascii="Arial" w:hAnsi="Arial" w:cs="Arial"/>
          <w:sz w:val="22"/>
          <w:szCs w:val="22"/>
        </w:rPr>
      </w:pPr>
      <w:r w:rsidRPr="004A72D2">
        <w:rPr>
          <w:rFonts w:ascii="Arial" w:hAnsi="Arial" w:cs="Arial"/>
          <w:sz w:val="22"/>
          <w:szCs w:val="22"/>
        </w:rPr>
        <w:t>Ci-après dénommée le « Licencié»,</w:t>
      </w:r>
    </w:p>
    <w:p w:rsidR="00025E74" w:rsidRPr="004A72D2" w:rsidRDefault="00025E74">
      <w:pPr>
        <w:tabs>
          <w:tab w:val="left" w:pos="560"/>
          <w:tab w:val="left" w:pos="3100"/>
          <w:tab w:val="left" w:pos="3960"/>
        </w:tabs>
        <w:spacing w:after="0"/>
        <w:ind w:left="284" w:right="566"/>
        <w:rPr>
          <w:rFonts w:ascii="Arial" w:hAnsi="Arial" w:cs="Arial"/>
          <w:sz w:val="22"/>
          <w:szCs w:val="22"/>
        </w:rPr>
      </w:pPr>
    </w:p>
    <w:p w:rsidR="00025E74" w:rsidRPr="004A72D2" w:rsidRDefault="00025E74">
      <w:pPr>
        <w:tabs>
          <w:tab w:val="left" w:pos="4180"/>
          <w:tab w:val="left" w:pos="5315"/>
          <w:tab w:val="left" w:pos="9709"/>
        </w:tabs>
        <w:spacing w:after="0"/>
        <w:ind w:left="284" w:right="566"/>
        <w:jc w:val="right"/>
        <w:rPr>
          <w:rFonts w:ascii="Arial" w:hAnsi="Arial" w:cs="Arial"/>
          <w:sz w:val="22"/>
          <w:szCs w:val="22"/>
        </w:rPr>
      </w:pPr>
      <w:r w:rsidRPr="004A72D2">
        <w:rPr>
          <w:rFonts w:ascii="Arial" w:hAnsi="Arial" w:cs="Arial"/>
          <w:sz w:val="22"/>
          <w:szCs w:val="22"/>
        </w:rPr>
        <w:t xml:space="preserve">d’autre part </w:t>
      </w:r>
    </w:p>
    <w:p w:rsidR="00025E74" w:rsidRPr="004A72D2" w:rsidRDefault="00025E74">
      <w:pPr>
        <w:tabs>
          <w:tab w:val="left" w:pos="4180"/>
          <w:tab w:val="left" w:pos="5315"/>
          <w:tab w:val="left" w:pos="9709"/>
        </w:tabs>
        <w:spacing w:after="0"/>
        <w:ind w:left="284" w:right="566"/>
        <w:rPr>
          <w:rFonts w:ascii="Arial" w:hAnsi="Arial" w:cs="Arial"/>
          <w:sz w:val="22"/>
          <w:szCs w:val="22"/>
        </w:rPr>
      </w:pPr>
    </w:p>
    <w:p w:rsidR="00025E74" w:rsidRPr="004A72D2" w:rsidRDefault="00025E74">
      <w:pPr>
        <w:tabs>
          <w:tab w:val="left" w:pos="9709"/>
        </w:tabs>
        <w:spacing w:after="0"/>
        <w:ind w:left="284" w:right="566"/>
        <w:rPr>
          <w:rFonts w:ascii="Arial" w:hAnsi="Arial" w:cs="Arial"/>
          <w:sz w:val="22"/>
          <w:szCs w:val="22"/>
        </w:rPr>
      </w:pPr>
      <w:r w:rsidRPr="004A72D2">
        <w:rPr>
          <w:rFonts w:ascii="Arial" w:hAnsi="Arial" w:cs="Arial"/>
          <w:sz w:val="22"/>
          <w:szCs w:val="22"/>
        </w:rPr>
        <w:t>Ci-après dénommée(s) individuellement une « Partie » et collectivement les « Parties ».</w:t>
      </w:r>
    </w:p>
    <w:p w:rsidR="00025E74" w:rsidRPr="004A72D2" w:rsidRDefault="00025E74">
      <w:pPr>
        <w:tabs>
          <w:tab w:val="left" w:pos="9709"/>
        </w:tabs>
        <w:spacing w:after="0"/>
        <w:ind w:left="284" w:right="566"/>
        <w:rPr>
          <w:rFonts w:ascii="Arial" w:hAnsi="Arial" w:cs="Arial"/>
          <w:sz w:val="22"/>
          <w:szCs w:val="22"/>
        </w:rPr>
      </w:pPr>
    </w:p>
    <w:p w:rsidR="00025E74" w:rsidRPr="004A72D2" w:rsidRDefault="00025E74">
      <w:pPr>
        <w:pBdr>
          <w:bottom w:val="single" w:sz="4" w:space="1" w:color="808080"/>
        </w:pBdr>
        <w:jc w:val="center"/>
        <w:rPr>
          <w:rFonts w:ascii="Arial" w:hAnsi="Arial" w:cs="Arial"/>
          <w:b/>
          <w:sz w:val="22"/>
          <w:szCs w:val="22"/>
        </w:rPr>
      </w:pPr>
    </w:p>
    <w:p w:rsidR="00025E74" w:rsidRPr="004A72D2" w:rsidRDefault="00025E74">
      <w:pPr>
        <w:jc w:val="center"/>
        <w:rPr>
          <w:rFonts w:ascii="Arial" w:hAnsi="Arial" w:cs="Arial"/>
          <w:b/>
          <w:sz w:val="22"/>
          <w:szCs w:val="22"/>
        </w:rPr>
        <w:sectPr w:rsidR="00025E74" w:rsidRPr="004A72D2">
          <w:headerReference w:type="even" r:id="rId8"/>
          <w:headerReference w:type="default" r:id="rId9"/>
          <w:footerReference w:type="even" r:id="rId10"/>
          <w:footerReference w:type="default" r:id="rId11"/>
          <w:headerReference w:type="first" r:id="rId12"/>
          <w:footerReference w:type="first" r:id="rId13"/>
          <w:type w:val="continuous"/>
          <w:pgSz w:w="11906" w:h="16838" w:code="9"/>
          <w:pgMar w:top="1418" w:right="1134" w:bottom="1418" w:left="1134" w:header="720" w:footer="720" w:gutter="0"/>
          <w:cols w:space="720" w:equalWidth="0">
            <w:col w:w="9638" w:space="709"/>
          </w:cols>
        </w:sectPr>
      </w:pPr>
    </w:p>
    <w:p w:rsidR="00025E74" w:rsidRPr="004A72D2" w:rsidRDefault="00025E74">
      <w:pPr>
        <w:pStyle w:val="Titre7"/>
        <w:rPr>
          <w:rFonts w:ascii="Arial" w:hAnsi="Arial" w:cs="Arial"/>
          <w:sz w:val="22"/>
          <w:szCs w:val="22"/>
        </w:rPr>
      </w:pPr>
      <w:r w:rsidRPr="004A72D2">
        <w:rPr>
          <w:rFonts w:ascii="Arial" w:hAnsi="Arial" w:cs="Arial"/>
          <w:sz w:val="22"/>
          <w:szCs w:val="22"/>
        </w:rPr>
        <w:lastRenderedPageBreak/>
        <w:t>Préambule</w:t>
      </w:r>
    </w:p>
    <w:p w:rsidR="00025E74" w:rsidRPr="004A72D2" w:rsidRDefault="00025E74">
      <w:pPr>
        <w:rPr>
          <w:rFonts w:ascii="Arial" w:hAnsi="Arial" w:cs="Arial"/>
          <w:sz w:val="22"/>
          <w:szCs w:val="22"/>
        </w:rPr>
      </w:pPr>
      <w:r w:rsidRPr="004A72D2">
        <w:rPr>
          <w:rFonts w:ascii="Arial" w:hAnsi="Arial" w:cs="Arial"/>
          <w:sz w:val="22"/>
          <w:szCs w:val="22"/>
        </w:rPr>
        <w:t>L’Editeur a produit et édité sous sa marque un cédérom intitulé «» consacré à l’apprentissage de la réalisation des noeuds de marine.</w:t>
      </w:r>
    </w:p>
    <w:p w:rsidR="00025E74" w:rsidRPr="004A72D2" w:rsidRDefault="00025E74">
      <w:pPr>
        <w:rPr>
          <w:rFonts w:ascii="Arial" w:hAnsi="Arial" w:cs="Arial"/>
          <w:sz w:val="22"/>
          <w:szCs w:val="22"/>
        </w:rPr>
      </w:pPr>
      <w:r w:rsidRPr="004A72D2">
        <w:rPr>
          <w:rFonts w:ascii="Arial" w:hAnsi="Arial" w:cs="Arial"/>
          <w:sz w:val="22"/>
          <w:szCs w:val="22"/>
        </w:rPr>
        <w:t>L’Editeur est seul titulaire de l’ensemble des droits d’exploitation afférents à ce cédérom.</w:t>
      </w:r>
    </w:p>
    <w:p w:rsidR="00025E74" w:rsidRPr="004A72D2" w:rsidRDefault="00025E74">
      <w:pPr>
        <w:rPr>
          <w:rFonts w:ascii="Arial" w:hAnsi="Arial" w:cs="Arial"/>
          <w:sz w:val="22"/>
          <w:szCs w:val="22"/>
        </w:rPr>
      </w:pPr>
      <w:r w:rsidRPr="004A72D2">
        <w:rPr>
          <w:rFonts w:ascii="Arial" w:hAnsi="Arial" w:cs="Arial"/>
          <w:sz w:val="22"/>
          <w:szCs w:val="22"/>
        </w:rPr>
        <w:t>Le Licencié s’est déclaré intéressé pour acquérir les droits d’édition sur ce cédérom afin d’en assurer sa traduction pour procéder à son édition et son exploitation commerciale en langue italienne.</w:t>
      </w:r>
    </w:p>
    <w:p w:rsidR="00025E74" w:rsidRPr="004A72D2" w:rsidRDefault="00025E74">
      <w:pPr>
        <w:rPr>
          <w:rFonts w:ascii="Arial" w:hAnsi="Arial" w:cs="Arial"/>
          <w:sz w:val="22"/>
          <w:szCs w:val="22"/>
        </w:rPr>
      </w:pPr>
      <w:r w:rsidRPr="004A72D2">
        <w:rPr>
          <w:rFonts w:ascii="Arial" w:hAnsi="Arial" w:cs="Arial"/>
          <w:sz w:val="22"/>
          <w:szCs w:val="22"/>
        </w:rPr>
        <w:t>C’est dans ces conditions que les parties se sont rapprochées et qu’il a été convenu ce qui suit :</w:t>
      </w:r>
    </w:p>
    <w:p w:rsidR="00025E74" w:rsidRPr="004A72D2" w:rsidRDefault="00025E74">
      <w:pPr>
        <w:pStyle w:val="Titre1"/>
        <w:rPr>
          <w:rFonts w:ascii="Arial" w:hAnsi="Arial" w:cs="Arial"/>
          <w:sz w:val="22"/>
          <w:szCs w:val="22"/>
        </w:rPr>
      </w:pPr>
      <w:r w:rsidRPr="004A72D2">
        <w:rPr>
          <w:rFonts w:ascii="Arial" w:hAnsi="Arial" w:cs="Arial"/>
          <w:sz w:val="22"/>
          <w:szCs w:val="22"/>
        </w:rPr>
        <w:t>Définition</w:t>
      </w:r>
    </w:p>
    <w:p w:rsidR="00025E74" w:rsidRPr="004A72D2" w:rsidRDefault="00025E74">
      <w:pPr>
        <w:pStyle w:val="Titre2"/>
        <w:rPr>
          <w:rFonts w:ascii="Arial" w:hAnsi="Arial" w:cs="Arial"/>
          <w:sz w:val="22"/>
          <w:szCs w:val="22"/>
        </w:rPr>
      </w:pPr>
      <w:r w:rsidRPr="004A72D2">
        <w:rPr>
          <w:rFonts w:ascii="Arial" w:hAnsi="Arial" w:cs="Arial"/>
          <w:sz w:val="22"/>
          <w:szCs w:val="22"/>
        </w:rPr>
        <w:t>« Contrat » : désigne le présent contrat, ses annexes et ses avenants éventuels.</w:t>
      </w:r>
    </w:p>
    <w:p w:rsidR="00025E74" w:rsidRPr="004A72D2" w:rsidRDefault="00025E74">
      <w:pPr>
        <w:pStyle w:val="Titre2"/>
        <w:rPr>
          <w:rFonts w:ascii="Arial" w:hAnsi="Arial" w:cs="Arial"/>
          <w:sz w:val="22"/>
          <w:szCs w:val="22"/>
        </w:rPr>
      </w:pPr>
      <w:r w:rsidRPr="004A72D2">
        <w:rPr>
          <w:rFonts w:ascii="Arial" w:hAnsi="Arial" w:cs="Arial"/>
          <w:sz w:val="22"/>
          <w:szCs w:val="22"/>
        </w:rPr>
        <w:t>« Cédérom » : désigne le programme multimédia interactif «», produit édité par la société XXXXX. Il constitue une oeuvre protégée par les dispositions du Code de la Propriété Intellectuelle, dont les droits appartiennent en exclusivité à la société XXXXX et réunit les éléments de différente nature, notamment des logiciels, des images fixes et/ou animées, des sons, des illustrations sonores et/ou graphiques, des données et dont la structure logicielle de navigation permet d’y avoir accès de manière interactive pour en permettre la consultation sous la forme d’un disque optonumérique à l’exclusion de tout autre support.</w:t>
      </w:r>
    </w:p>
    <w:p w:rsidR="00025E74" w:rsidRPr="004A72D2" w:rsidRDefault="00025E74">
      <w:pPr>
        <w:pStyle w:val="Titre2"/>
        <w:rPr>
          <w:rFonts w:ascii="Arial" w:hAnsi="Arial" w:cs="Arial"/>
          <w:sz w:val="22"/>
          <w:szCs w:val="22"/>
        </w:rPr>
      </w:pPr>
      <w:r w:rsidRPr="004A72D2">
        <w:rPr>
          <w:rFonts w:ascii="Arial" w:hAnsi="Arial" w:cs="Arial"/>
          <w:sz w:val="22"/>
          <w:szCs w:val="22"/>
        </w:rPr>
        <w:t>« Cédérom en Langue Italienne » : désigne le produit multimédia interactif qui sera édité en italien par le Licencié en application de la licence concédée au Contrat. Il sera édité sous la forme d’un livre-Cd comportant un livret en italien sous forme papier accompagné du support optonumérique sur lequel sera reproduit la version localisée en langue italienne du Cédérom.</w:t>
      </w:r>
    </w:p>
    <w:p w:rsidR="00025E74" w:rsidRPr="004A72D2" w:rsidRDefault="00025E74">
      <w:pPr>
        <w:pStyle w:val="Titre2"/>
        <w:rPr>
          <w:rFonts w:ascii="Arial" w:hAnsi="Arial" w:cs="Arial"/>
          <w:sz w:val="22"/>
          <w:szCs w:val="22"/>
        </w:rPr>
      </w:pPr>
      <w:r w:rsidRPr="004A72D2">
        <w:rPr>
          <w:rFonts w:ascii="Arial" w:hAnsi="Arial" w:cs="Arial"/>
          <w:sz w:val="22"/>
          <w:szCs w:val="22"/>
        </w:rPr>
        <w:t>« Territoire » : désigne le lieu dans lequel le Licencié pourra commercialiser le Cédérom en Langue Italienne.</w:t>
      </w:r>
    </w:p>
    <w:p w:rsidR="00025E74" w:rsidRPr="004A72D2" w:rsidRDefault="00025E74">
      <w:pPr>
        <w:pStyle w:val="Titre1"/>
        <w:rPr>
          <w:rFonts w:ascii="Arial" w:hAnsi="Arial" w:cs="Arial"/>
          <w:sz w:val="22"/>
          <w:szCs w:val="22"/>
        </w:rPr>
      </w:pPr>
      <w:r w:rsidRPr="004A72D2">
        <w:rPr>
          <w:rFonts w:ascii="Arial" w:hAnsi="Arial" w:cs="Arial"/>
          <w:sz w:val="22"/>
          <w:szCs w:val="22"/>
        </w:rPr>
        <w:t>Objet :</w:t>
      </w:r>
    </w:p>
    <w:p w:rsidR="00025E74" w:rsidRPr="004A72D2" w:rsidRDefault="00025E74">
      <w:pPr>
        <w:pStyle w:val="Titre2"/>
        <w:rPr>
          <w:rFonts w:ascii="Arial" w:hAnsi="Arial" w:cs="Arial"/>
          <w:sz w:val="22"/>
          <w:szCs w:val="22"/>
        </w:rPr>
      </w:pPr>
      <w:r w:rsidRPr="004A72D2">
        <w:rPr>
          <w:rFonts w:ascii="Arial" w:hAnsi="Arial" w:cs="Arial"/>
          <w:sz w:val="22"/>
          <w:szCs w:val="22"/>
        </w:rPr>
        <w:t>Le présent contrat a pour objet :</w:t>
      </w:r>
    </w:p>
    <w:p w:rsidR="00025E74" w:rsidRPr="004A72D2" w:rsidRDefault="00025E74">
      <w:pPr>
        <w:pStyle w:val="Titre3"/>
        <w:rPr>
          <w:rFonts w:ascii="Arial" w:hAnsi="Arial" w:cs="Arial"/>
          <w:sz w:val="22"/>
          <w:szCs w:val="22"/>
        </w:rPr>
      </w:pPr>
      <w:r w:rsidRPr="004A72D2">
        <w:rPr>
          <w:rFonts w:ascii="Arial" w:hAnsi="Arial" w:cs="Arial"/>
          <w:sz w:val="22"/>
          <w:szCs w:val="22"/>
        </w:rPr>
        <w:t>de définir les conditions dans lesquelles l’Editeur concède au Licencié une licence l’autorisant à traduire et faire localiser en langue italienne le Cédérom et de procéder à son édition et sa commercialisation sur le Territoire en langue italienne à l’exclusion de toute autre langue ;</w:t>
      </w:r>
    </w:p>
    <w:p w:rsidR="00025E74" w:rsidRPr="004A72D2" w:rsidRDefault="00025E74">
      <w:pPr>
        <w:pStyle w:val="Titre3"/>
        <w:rPr>
          <w:rFonts w:ascii="Arial" w:hAnsi="Arial" w:cs="Arial"/>
          <w:sz w:val="22"/>
          <w:szCs w:val="22"/>
        </w:rPr>
      </w:pPr>
      <w:r w:rsidRPr="004A72D2">
        <w:rPr>
          <w:rFonts w:ascii="Arial" w:hAnsi="Arial" w:cs="Arial"/>
          <w:sz w:val="22"/>
          <w:szCs w:val="22"/>
        </w:rPr>
        <w:t>de déterminer la rémunération versée à l’Editeur en contrepartie de la licence concédée.</w:t>
      </w:r>
    </w:p>
    <w:p w:rsidR="00025E74" w:rsidRPr="004A72D2" w:rsidRDefault="00025E74">
      <w:pPr>
        <w:pStyle w:val="Titre1"/>
        <w:rPr>
          <w:rFonts w:ascii="Arial" w:hAnsi="Arial" w:cs="Arial"/>
          <w:sz w:val="22"/>
          <w:szCs w:val="22"/>
        </w:rPr>
      </w:pPr>
      <w:r w:rsidRPr="004A72D2">
        <w:rPr>
          <w:rFonts w:ascii="Arial" w:hAnsi="Arial" w:cs="Arial"/>
          <w:sz w:val="22"/>
          <w:szCs w:val="22"/>
        </w:rPr>
        <w:t>Durée</w:t>
      </w:r>
    </w:p>
    <w:p w:rsidR="00025E74" w:rsidRPr="004A72D2" w:rsidRDefault="00025E74">
      <w:pPr>
        <w:pStyle w:val="Titre2"/>
        <w:rPr>
          <w:rFonts w:ascii="Arial" w:hAnsi="Arial" w:cs="Arial"/>
          <w:sz w:val="22"/>
          <w:szCs w:val="22"/>
        </w:rPr>
      </w:pPr>
      <w:r w:rsidRPr="004A72D2">
        <w:rPr>
          <w:rFonts w:ascii="Arial" w:hAnsi="Arial" w:cs="Arial"/>
          <w:sz w:val="22"/>
          <w:szCs w:val="22"/>
        </w:rPr>
        <w:t>Le Contrat entrera en vigueur au jour de sa signature et pour une durée initiale de six ans.</w:t>
      </w:r>
    </w:p>
    <w:p w:rsidR="00025E74" w:rsidRPr="004A72D2" w:rsidRDefault="00025E74">
      <w:pPr>
        <w:pStyle w:val="Titre2"/>
        <w:rPr>
          <w:rFonts w:ascii="Arial" w:hAnsi="Arial" w:cs="Arial"/>
          <w:sz w:val="22"/>
          <w:szCs w:val="22"/>
        </w:rPr>
      </w:pPr>
      <w:r w:rsidRPr="004A72D2">
        <w:rPr>
          <w:rFonts w:ascii="Arial" w:hAnsi="Arial" w:cs="Arial"/>
          <w:sz w:val="22"/>
          <w:szCs w:val="22"/>
        </w:rPr>
        <w:lastRenderedPageBreak/>
        <w:t>A l’issue de la durée initiale, le présent Contrat se poursuivra par tacite reconduction d’année en année. Dans l’hypothèse où l’une ou l’autre des parties ne souhaiterait pas renouveler le Contrat, il lui appartiendra d’informer l’autre partie de sa volonté de ne pas le reconduire, par lettre recommandée avec avis de réception, trois mois avant la date anniversaire du Contrat.</w:t>
      </w:r>
    </w:p>
    <w:p w:rsidR="00025E74" w:rsidRPr="004A72D2" w:rsidRDefault="00025E74">
      <w:pPr>
        <w:pStyle w:val="Titre2"/>
        <w:rPr>
          <w:rFonts w:ascii="Arial" w:hAnsi="Arial" w:cs="Arial"/>
          <w:sz w:val="22"/>
          <w:szCs w:val="22"/>
        </w:rPr>
      </w:pPr>
      <w:r w:rsidRPr="004A72D2">
        <w:rPr>
          <w:rFonts w:ascii="Arial" w:hAnsi="Arial" w:cs="Arial"/>
          <w:sz w:val="22"/>
          <w:szCs w:val="22"/>
        </w:rPr>
        <w:t>En outre, l’Editeur aura la possibilité de prononcer la résiliation du présent Contrat sous réserve d’un préavis de trois mois, si à n’importe quel moment de l’année, le Licencié dispose en stock d’un nombre d’exemplaires du Cédérom en Langue Italienne inférieur à 300.</w:t>
      </w:r>
    </w:p>
    <w:p w:rsidR="00025E74" w:rsidRPr="004A72D2" w:rsidRDefault="00025E74">
      <w:pPr>
        <w:pStyle w:val="Titre2"/>
        <w:rPr>
          <w:rFonts w:ascii="Arial" w:hAnsi="Arial" w:cs="Arial"/>
          <w:sz w:val="22"/>
          <w:szCs w:val="22"/>
        </w:rPr>
      </w:pPr>
      <w:r w:rsidRPr="004A72D2">
        <w:rPr>
          <w:rFonts w:ascii="Arial" w:hAnsi="Arial" w:cs="Arial"/>
          <w:sz w:val="22"/>
          <w:szCs w:val="22"/>
        </w:rPr>
        <w:t>La résiliation du Contrat ne deviendra effective qui si après la mise en demeure adressée par l’Editeur au Licencié, le Licencié n’a pas procédé à la réédition du Cédérom en Langue Italienne dans les deux mois à compter de la date de la réception de ladite lettre recommandée avec accusé de réception.</w:t>
      </w:r>
    </w:p>
    <w:p w:rsidR="00025E74" w:rsidRPr="004A72D2" w:rsidRDefault="00025E74">
      <w:pPr>
        <w:pStyle w:val="Titre2"/>
        <w:numPr>
          <w:ilvl w:val="1"/>
          <w:numId w:val="4"/>
        </w:numPr>
        <w:rPr>
          <w:rFonts w:ascii="Arial" w:hAnsi="Arial" w:cs="Arial"/>
          <w:sz w:val="22"/>
          <w:szCs w:val="22"/>
        </w:rPr>
      </w:pPr>
      <w:r w:rsidRPr="004A72D2">
        <w:rPr>
          <w:rFonts w:ascii="Arial" w:hAnsi="Arial" w:cs="Arial"/>
          <w:sz w:val="22"/>
          <w:szCs w:val="22"/>
        </w:rPr>
        <w:t>La remise des code sources par l’Editeur entre les mains du Licencié n’interviendra qu’une fois la somme de ……. à titre d’avance à la signature aura été payée par le Licencié entre les mains de l’Editeur.</w:t>
      </w:r>
    </w:p>
    <w:p w:rsidR="00025E74" w:rsidRPr="004A72D2" w:rsidRDefault="00025E74">
      <w:pPr>
        <w:pStyle w:val="Titre1"/>
        <w:rPr>
          <w:rFonts w:ascii="Arial" w:hAnsi="Arial" w:cs="Arial"/>
          <w:sz w:val="22"/>
          <w:szCs w:val="22"/>
        </w:rPr>
      </w:pPr>
      <w:r w:rsidRPr="004A72D2">
        <w:rPr>
          <w:rFonts w:ascii="Arial" w:hAnsi="Arial" w:cs="Arial"/>
          <w:sz w:val="22"/>
          <w:szCs w:val="22"/>
        </w:rPr>
        <w:t>Etendue de la licence</w:t>
      </w:r>
    </w:p>
    <w:p w:rsidR="00025E74" w:rsidRPr="004A72D2" w:rsidRDefault="00025E74">
      <w:pPr>
        <w:pStyle w:val="Titre2"/>
        <w:rPr>
          <w:rFonts w:ascii="Arial" w:hAnsi="Arial" w:cs="Arial"/>
          <w:sz w:val="22"/>
          <w:szCs w:val="22"/>
        </w:rPr>
      </w:pPr>
      <w:r w:rsidRPr="004A72D2">
        <w:rPr>
          <w:rFonts w:ascii="Arial" w:hAnsi="Arial" w:cs="Arial"/>
          <w:sz w:val="22"/>
          <w:szCs w:val="22"/>
        </w:rPr>
        <w:t>Par la présente licence, l’Editeur cède au Licencié les droits suivants à l’exclusion de tout autre :</w:t>
      </w:r>
    </w:p>
    <w:p w:rsidR="00025E74" w:rsidRPr="004A72D2" w:rsidRDefault="00025E74">
      <w:pPr>
        <w:pStyle w:val="Titre3"/>
        <w:rPr>
          <w:rFonts w:ascii="Arial" w:hAnsi="Arial" w:cs="Arial"/>
          <w:sz w:val="22"/>
          <w:szCs w:val="22"/>
        </w:rPr>
      </w:pPr>
      <w:r w:rsidRPr="004A72D2">
        <w:rPr>
          <w:rFonts w:ascii="Arial" w:hAnsi="Arial" w:cs="Arial"/>
          <w:sz w:val="22"/>
          <w:szCs w:val="22"/>
        </w:rPr>
        <w:t>Le droit de reproduire ou de faire reproduire, en autant d’exemplaires qu’il lui plaira, le Cédérom en Langue Italienne,</w:t>
      </w:r>
    </w:p>
    <w:p w:rsidR="00025E74" w:rsidRPr="004A72D2" w:rsidRDefault="00025E74">
      <w:pPr>
        <w:pStyle w:val="Titre3"/>
        <w:rPr>
          <w:rFonts w:ascii="Arial" w:hAnsi="Arial" w:cs="Arial"/>
          <w:sz w:val="22"/>
          <w:szCs w:val="22"/>
        </w:rPr>
      </w:pPr>
      <w:r w:rsidRPr="004A72D2">
        <w:rPr>
          <w:rFonts w:ascii="Arial" w:hAnsi="Arial" w:cs="Arial"/>
          <w:sz w:val="22"/>
          <w:szCs w:val="22"/>
        </w:rPr>
        <w:t>Le droit de commercialiser le Cédérom en Langue Italienne sur l’ensemble du Territoire,</w:t>
      </w:r>
    </w:p>
    <w:p w:rsidR="00025E74" w:rsidRPr="004A72D2" w:rsidRDefault="00025E74">
      <w:pPr>
        <w:pStyle w:val="Titre3"/>
        <w:rPr>
          <w:rFonts w:ascii="Arial" w:hAnsi="Arial" w:cs="Arial"/>
          <w:sz w:val="22"/>
          <w:szCs w:val="22"/>
        </w:rPr>
      </w:pPr>
      <w:r w:rsidRPr="004A72D2">
        <w:rPr>
          <w:rFonts w:ascii="Arial" w:hAnsi="Arial" w:cs="Arial"/>
          <w:sz w:val="22"/>
          <w:szCs w:val="22"/>
        </w:rPr>
        <w:t>Le droit, en vue d’assurer la publicité et la promotion du Cédérom en Langue Italienne, de reproduire ou de représenter en tout lieu et en langue italienne, sur tout support et par tout moyen, des courts extraits du Cédérom en Langue Italienne.</w:t>
      </w:r>
    </w:p>
    <w:p w:rsidR="00025E74" w:rsidRPr="004A72D2" w:rsidRDefault="00025E74">
      <w:pPr>
        <w:pStyle w:val="Titre2"/>
        <w:rPr>
          <w:rFonts w:ascii="Arial" w:hAnsi="Arial" w:cs="Arial"/>
          <w:sz w:val="22"/>
          <w:szCs w:val="22"/>
        </w:rPr>
      </w:pPr>
      <w:r w:rsidRPr="004A72D2">
        <w:rPr>
          <w:rFonts w:ascii="Arial" w:hAnsi="Arial" w:cs="Arial"/>
          <w:sz w:val="22"/>
          <w:szCs w:val="22"/>
        </w:rPr>
        <w:t>Toute autre forme d’exploitation ou de commercialisation du Cédérom en Langue Italienne ou est strictement prohibée.</w:t>
      </w:r>
    </w:p>
    <w:p w:rsidR="00025E74" w:rsidRPr="004A72D2" w:rsidRDefault="00025E74">
      <w:pPr>
        <w:pStyle w:val="Titre1"/>
        <w:rPr>
          <w:rFonts w:ascii="Arial" w:hAnsi="Arial" w:cs="Arial"/>
          <w:sz w:val="22"/>
          <w:szCs w:val="22"/>
        </w:rPr>
      </w:pPr>
      <w:r w:rsidRPr="004A72D2">
        <w:rPr>
          <w:rFonts w:ascii="Arial" w:hAnsi="Arial" w:cs="Arial"/>
          <w:sz w:val="22"/>
          <w:szCs w:val="22"/>
        </w:rPr>
        <w:t>Territoire</w:t>
      </w:r>
    </w:p>
    <w:p w:rsidR="00025E74" w:rsidRPr="004A72D2" w:rsidRDefault="00025E74">
      <w:pPr>
        <w:pStyle w:val="Titre2"/>
        <w:numPr>
          <w:ilvl w:val="0"/>
          <w:numId w:val="0"/>
        </w:numPr>
        <w:ind w:left="709"/>
        <w:rPr>
          <w:rFonts w:ascii="Arial" w:hAnsi="Arial" w:cs="Arial"/>
          <w:sz w:val="22"/>
          <w:szCs w:val="22"/>
        </w:rPr>
      </w:pPr>
      <w:r w:rsidRPr="004A72D2">
        <w:rPr>
          <w:rFonts w:ascii="Arial" w:hAnsi="Arial" w:cs="Arial"/>
          <w:sz w:val="22"/>
          <w:szCs w:val="22"/>
        </w:rPr>
        <w:t>Le Territoire sur lequel le Licencié pourra commercialiser le Cédérom en Langue Italienne est le monde entier.</w:t>
      </w:r>
    </w:p>
    <w:p w:rsidR="00025E74" w:rsidRPr="004A72D2" w:rsidRDefault="00025E74">
      <w:pPr>
        <w:pStyle w:val="Titre1"/>
        <w:rPr>
          <w:rFonts w:ascii="Arial" w:hAnsi="Arial" w:cs="Arial"/>
          <w:sz w:val="22"/>
          <w:szCs w:val="22"/>
        </w:rPr>
      </w:pPr>
      <w:r w:rsidRPr="004A72D2">
        <w:rPr>
          <w:rFonts w:ascii="Arial" w:hAnsi="Arial" w:cs="Arial"/>
          <w:sz w:val="22"/>
          <w:szCs w:val="22"/>
        </w:rPr>
        <w:t>Prérogatives du Licencié</w:t>
      </w:r>
    </w:p>
    <w:p w:rsidR="00025E74" w:rsidRPr="004A72D2" w:rsidRDefault="00025E74">
      <w:pPr>
        <w:pStyle w:val="Titre2"/>
        <w:numPr>
          <w:ilvl w:val="0"/>
          <w:numId w:val="0"/>
        </w:numPr>
        <w:ind w:firstLine="567"/>
        <w:rPr>
          <w:rFonts w:ascii="Arial" w:hAnsi="Arial" w:cs="Arial"/>
          <w:sz w:val="22"/>
          <w:szCs w:val="22"/>
        </w:rPr>
      </w:pPr>
      <w:r w:rsidRPr="004A72D2">
        <w:rPr>
          <w:rFonts w:ascii="Arial" w:hAnsi="Arial" w:cs="Arial"/>
          <w:sz w:val="22"/>
          <w:szCs w:val="22"/>
        </w:rPr>
        <w:t>L’Editeur autorise le Licencié à :</w:t>
      </w:r>
    </w:p>
    <w:p w:rsidR="00025E74" w:rsidRPr="004A72D2" w:rsidRDefault="00025E74">
      <w:pPr>
        <w:pStyle w:val="Titre3"/>
        <w:rPr>
          <w:rFonts w:ascii="Arial" w:hAnsi="Arial" w:cs="Arial"/>
          <w:sz w:val="22"/>
          <w:szCs w:val="22"/>
        </w:rPr>
      </w:pPr>
      <w:r w:rsidRPr="004A72D2">
        <w:rPr>
          <w:rFonts w:ascii="Arial" w:hAnsi="Arial" w:cs="Arial"/>
          <w:sz w:val="22"/>
          <w:szCs w:val="22"/>
        </w:rPr>
        <w:t>Définir librement le format, la présentation et la collection du Cédérom en Langue Italienne,</w:t>
      </w:r>
    </w:p>
    <w:p w:rsidR="00025E74" w:rsidRPr="004A72D2" w:rsidRDefault="00025E74">
      <w:pPr>
        <w:pStyle w:val="Titre3"/>
        <w:rPr>
          <w:rFonts w:ascii="Arial" w:hAnsi="Arial" w:cs="Arial"/>
          <w:sz w:val="22"/>
          <w:szCs w:val="22"/>
        </w:rPr>
      </w:pPr>
      <w:r w:rsidRPr="004A72D2">
        <w:rPr>
          <w:rFonts w:ascii="Arial" w:hAnsi="Arial" w:cs="Arial"/>
          <w:sz w:val="22"/>
          <w:szCs w:val="22"/>
        </w:rPr>
        <w:t>Définir le nombre d’exemplaires Cédérom en Langue Italienne qui seront édités en fonction des besoins de la mise en place et des ventes au regard du marché considéré,</w:t>
      </w:r>
    </w:p>
    <w:p w:rsidR="00025E74" w:rsidRPr="004A72D2" w:rsidRDefault="00025E74">
      <w:pPr>
        <w:pStyle w:val="Titre3"/>
        <w:rPr>
          <w:rFonts w:ascii="Arial" w:hAnsi="Arial" w:cs="Arial"/>
          <w:sz w:val="22"/>
          <w:szCs w:val="22"/>
        </w:rPr>
      </w:pPr>
      <w:r w:rsidRPr="004A72D2">
        <w:rPr>
          <w:rFonts w:ascii="Arial" w:hAnsi="Arial" w:cs="Arial"/>
          <w:sz w:val="22"/>
          <w:szCs w:val="22"/>
        </w:rPr>
        <w:lastRenderedPageBreak/>
        <w:t>Définir librement le prix de vente public du Cédérom en Langue Italienne sous réserve que celui-ci ne soit pas inférieur à 50.000 Lires italiennes soit 25,82 Euros.</w:t>
      </w:r>
    </w:p>
    <w:p w:rsidR="00025E74" w:rsidRPr="004A72D2" w:rsidRDefault="00025E74">
      <w:pPr>
        <w:pStyle w:val="Titre1"/>
        <w:rPr>
          <w:rFonts w:ascii="Arial" w:hAnsi="Arial" w:cs="Arial"/>
          <w:sz w:val="22"/>
          <w:szCs w:val="22"/>
        </w:rPr>
      </w:pPr>
      <w:r w:rsidRPr="004A72D2">
        <w:rPr>
          <w:rFonts w:ascii="Arial" w:hAnsi="Arial" w:cs="Arial"/>
          <w:sz w:val="22"/>
          <w:szCs w:val="22"/>
        </w:rPr>
        <w:t>Garantie</w:t>
      </w:r>
    </w:p>
    <w:p w:rsidR="00025E74" w:rsidRPr="004A72D2" w:rsidRDefault="00025E74">
      <w:pPr>
        <w:pStyle w:val="Titre2"/>
        <w:rPr>
          <w:rFonts w:ascii="Arial" w:hAnsi="Arial" w:cs="Arial"/>
          <w:sz w:val="22"/>
          <w:szCs w:val="22"/>
        </w:rPr>
      </w:pPr>
      <w:r w:rsidRPr="004A72D2">
        <w:rPr>
          <w:rFonts w:ascii="Arial" w:hAnsi="Arial" w:cs="Arial"/>
          <w:sz w:val="22"/>
          <w:szCs w:val="22"/>
        </w:rPr>
        <w:t>L’Editeur garantit au Licencié qu’il est titulaire de l’ensemble des droits d’exploitation sur le cédérom et qu’il peut librement concéder au Licencié l’ensemble des droits définis au Contrat.</w:t>
      </w:r>
    </w:p>
    <w:p w:rsidR="00025E74" w:rsidRPr="004A72D2" w:rsidRDefault="00025E74">
      <w:pPr>
        <w:pStyle w:val="Titre2"/>
        <w:rPr>
          <w:rFonts w:ascii="Arial" w:hAnsi="Arial" w:cs="Arial"/>
          <w:sz w:val="22"/>
          <w:szCs w:val="22"/>
        </w:rPr>
      </w:pPr>
      <w:r w:rsidRPr="004A72D2">
        <w:rPr>
          <w:rFonts w:ascii="Arial" w:hAnsi="Arial" w:cs="Arial"/>
          <w:sz w:val="22"/>
          <w:szCs w:val="22"/>
        </w:rPr>
        <w:t>En conséquence, l’Editeur garantit le Licencié contre toute réclamation ou tout recours émanant de tout tiers prétendant disposer de droits sur le Cédérom en Langue Italienne sous réserve que ces revendications portent sur des éléments autres que les traductions et les enregistrements effectués par le Licencié dans le cadre de la procédure de localisation du Cédérom en Langue Italienne.</w:t>
      </w:r>
    </w:p>
    <w:p w:rsidR="00025E74" w:rsidRPr="004A72D2" w:rsidRDefault="00025E74">
      <w:pPr>
        <w:pStyle w:val="Titre2"/>
        <w:rPr>
          <w:rFonts w:ascii="Arial" w:hAnsi="Arial" w:cs="Arial"/>
          <w:sz w:val="22"/>
          <w:szCs w:val="22"/>
        </w:rPr>
      </w:pPr>
      <w:r w:rsidRPr="004A72D2">
        <w:rPr>
          <w:rFonts w:ascii="Arial" w:hAnsi="Arial" w:cs="Arial"/>
          <w:sz w:val="22"/>
          <w:szCs w:val="22"/>
        </w:rPr>
        <w:t>Le Licencié garantit l’Editeur contre tout recours et toute revendication émanant de tiers relatif aux éléments qui ont été réalisés (traduction, enregistrement des voix, fichiers sonores, packaging, livret d’accompagnement, etc) par le Licencié ou toute personne physique ou morale agissant pour le compte du Licencié.</w:t>
      </w:r>
    </w:p>
    <w:p w:rsidR="00025E74" w:rsidRPr="004A72D2" w:rsidRDefault="00025E74">
      <w:pPr>
        <w:pStyle w:val="Titre1"/>
        <w:rPr>
          <w:rFonts w:ascii="Arial" w:hAnsi="Arial" w:cs="Arial"/>
          <w:sz w:val="22"/>
          <w:szCs w:val="22"/>
        </w:rPr>
      </w:pPr>
      <w:r w:rsidRPr="004A72D2">
        <w:rPr>
          <w:rFonts w:ascii="Arial" w:hAnsi="Arial" w:cs="Arial"/>
          <w:sz w:val="22"/>
          <w:szCs w:val="22"/>
        </w:rPr>
        <w:t>Prix de la licence</w:t>
      </w:r>
    </w:p>
    <w:p w:rsidR="00025E74" w:rsidRPr="004A72D2" w:rsidRDefault="00025E74">
      <w:pPr>
        <w:pStyle w:val="Titre2"/>
        <w:rPr>
          <w:rFonts w:ascii="Arial" w:hAnsi="Arial" w:cs="Arial"/>
          <w:sz w:val="22"/>
          <w:szCs w:val="22"/>
        </w:rPr>
      </w:pPr>
      <w:r w:rsidRPr="004A72D2">
        <w:rPr>
          <w:rFonts w:ascii="Arial" w:hAnsi="Arial" w:cs="Arial"/>
          <w:sz w:val="22"/>
          <w:szCs w:val="22"/>
        </w:rPr>
        <w:t>En contrepartie de l’ensemble des droits conférés par la présente licence, le Licencié versera à l’Editeur, les sommes suivantes :</w:t>
      </w:r>
    </w:p>
    <w:p w:rsidR="00025E74" w:rsidRPr="004A72D2" w:rsidRDefault="00025E74">
      <w:pPr>
        <w:pStyle w:val="Titre3"/>
        <w:rPr>
          <w:rFonts w:ascii="Arial" w:hAnsi="Arial" w:cs="Arial"/>
          <w:sz w:val="22"/>
          <w:szCs w:val="22"/>
        </w:rPr>
      </w:pPr>
      <w:r w:rsidRPr="004A72D2">
        <w:rPr>
          <w:rFonts w:ascii="Arial" w:hAnsi="Arial" w:cs="Arial"/>
          <w:sz w:val="22"/>
          <w:szCs w:val="22"/>
        </w:rPr>
        <w:t xml:space="preserve">A titre d’avance sur droits : </w:t>
      </w:r>
    </w:p>
    <w:p w:rsidR="00025E74" w:rsidRPr="004A72D2" w:rsidRDefault="00025E74">
      <w:pPr>
        <w:pStyle w:val="Titre4"/>
        <w:numPr>
          <w:ilvl w:val="0"/>
          <w:numId w:val="0"/>
        </w:numPr>
        <w:ind w:left="1440" w:firstLine="261"/>
        <w:rPr>
          <w:rFonts w:ascii="Arial" w:hAnsi="Arial" w:cs="Arial"/>
          <w:sz w:val="22"/>
          <w:szCs w:val="22"/>
        </w:rPr>
      </w:pPr>
      <w:r w:rsidRPr="004A72D2">
        <w:rPr>
          <w:rFonts w:ascii="Arial" w:hAnsi="Arial" w:cs="Arial"/>
          <w:sz w:val="22"/>
          <w:szCs w:val="22"/>
        </w:rPr>
        <w:t>XXXXX Euros à la signature du présent Contrat</w:t>
      </w:r>
    </w:p>
    <w:p w:rsidR="00025E74" w:rsidRPr="004A72D2" w:rsidRDefault="00025E74">
      <w:pPr>
        <w:pStyle w:val="Titre3"/>
        <w:rPr>
          <w:rFonts w:ascii="Arial" w:hAnsi="Arial" w:cs="Arial"/>
          <w:sz w:val="22"/>
          <w:szCs w:val="22"/>
        </w:rPr>
      </w:pPr>
      <w:r w:rsidRPr="004A72D2">
        <w:rPr>
          <w:rFonts w:ascii="Arial" w:hAnsi="Arial" w:cs="Arial"/>
          <w:sz w:val="22"/>
          <w:szCs w:val="22"/>
        </w:rPr>
        <w:t>A titre de redevance :</w:t>
      </w:r>
    </w:p>
    <w:p w:rsidR="00025E74" w:rsidRPr="004A72D2" w:rsidRDefault="00025E74">
      <w:pPr>
        <w:pStyle w:val="Titre2"/>
        <w:numPr>
          <w:ilvl w:val="0"/>
          <w:numId w:val="0"/>
        </w:numPr>
        <w:tabs>
          <w:tab w:val="decimal" w:pos="6237"/>
        </w:tabs>
        <w:ind w:left="1701"/>
        <w:rPr>
          <w:rFonts w:ascii="Arial" w:hAnsi="Arial" w:cs="Arial"/>
          <w:sz w:val="22"/>
          <w:szCs w:val="22"/>
        </w:rPr>
      </w:pPr>
      <w:r w:rsidRPr="004A72D2">
        <w:rPr>
          <w:rFonts w:ascii="Arial" w:hAnsi="Arial" w:cs="Arial"/>
          <w:sz w:val="22"/>
          <w:szCs w:val="22"/>
        </w:rPr>
        <w:t>Un droit proportionnel égal à douze pour cent (11%) du prix public hors taxes pour chaque exemplaire du Cédérom en Langue Italienne vendu étant précisé que le prix public hors taxe ne devra pas être inférieur à 25,82 Euros.</w:t>
      </w:r>
    </w:p>
    <w:p w:rsidR="00025E74" w:rsidRPr="004A72D2" w:rsidRDefault="00025E74">
      <w:pPr>
        <w:pStyle w:val="Titre2"/>
        <w:rPr>
          <w:rFonts w:ascii="Arial" w:hAnsi="Arial" w:cs="Arial"/>
          <w:sz w:val="22"/>
          <w:szCs w:val="22"/>
        </w:rPr>
      </w:pPr>
      <w:r w:rsidRPr="004A72D2">
        <w:rPr>
          <w:rFonts w:ascii="Arial" w:hAnsi="Arial" w:cs="Arial"/>
          <w:sz w:val="22"/>
          <w:szCs w:val="22"/>
        </w:rPr>
        <w:t>Chaque trimestre, le Licencié établira un relevé de ventes indiquant avec précision le nombre d’exemplaires du Cédérom en Langue Italienne qui a été vendu par le Licencié sur le Territoire accompagné du règlement correspondant. A réception de ce relevé accompagné du règlement, l’Editeur adressera au Licencié une facture correspondant au montant du relevé de vente émis pour le trimestre considéré.</w:t>
      </w:r>
    </w:p>
    <w:p w:rsidR="00025E74" w:rsidRPr="004A72D2" w:rsidRDefault="00025E74">
      <w:pPr>
        <w:pStyle w:val="Titre2"/>
        <w:rPr>
          <w:rFonts w:ascii="Arial" w:hAnsi="Arial" w:cs="Arial"/>
          <w:sz w:val="22"/>
          <w:szCs w:val="22"/>
        </w:rPr>
      </w:pPr>
      <w:r w:rsidRPr="004A72D2">
        <w:rPr>
          <w:rFonts w:ascii="Arial" w:hAnsi="Arial" w:cs="Arial"/>
          <w:sz w:val="22"/>
          <w:szCs w:val="22"/>
        </w:rPr>
        <w:t>Ce relevé de ventes indiquera également le nombre d’exemplaires du Cédérom en Langue Italienne demeurant en stock chez le Licencié ou chez ses distributeurs.</w:t>
      </w:r>
    </w:p>
    <w:p w:rsidR="00025E74" w:rsidRPr="004A72D2" w:rsidRDefault="00025E74">
      <w:pPr>
        <w:pStyle w:val="Titre2"/>
        <w:rPr>
          <w:rFonts w:ascii="Arial" w:hAnsi="Arial" w:cs="Arial"/>
          <w:sz w:val="22"/>
          <w:szCs w:val="22"/>
        </w:rPr>
      </w:pPr>
      <w:r w:rsidRPr="004A72D2">
        <w:rPr>
          <w:rFonts w:ascii="Arial" w:hAnsi="Arial" w:cs="Arial"/>
          <w:sz w:val="22"/>
          <w:szCs w:val="22"/>
        </w:rPr>
        <w:t>Le Licencié tiendra à la disposition de l’Editeur ses livres comptables relatifs à l’édition et la commercialisation du Cédérom en Langue Italienne.</w:t>
      </w:r>
    </w:p>
    <w:p w:rsidR="00025E74" w:rsidRPr="004A72D2" w:rsidRDefault="00025E74">
      <w:pPr>
        <w:pStyle w:val="Titre2"/>
        <w:rPr>
          <w:rFonts w:ascii="Arial" w:hAnsi="Arial" w:cs="Arial"/>
          <w:sz w:val="22"/>
          <w:szCs w:val="22"/>
        </w:rPr>
      </w:pPr>
      <w:r w:rsidRPr="004A72D2">
        <w:rPr>
          <w:rFonts w:ascii="Arial" w:hAnsi="Arial" w:cs="Arial"/>
          <w:sz w:val="22"/>
          <w:szCs w:val="22"/>
        </w:rPr>
        <w:t>Une fois par an et par tout expert-comptable de son choix, l’Editeur pourra, faire auditer les comptes du Licencié relatifs au Contrat, sous réserve d’un préavis de 14 jours.</w:t>
      </w:r>
    </w:p>
    <w:p w:rsidR="00025E74" w:rsidRPr="004A72D2" w:rsidRDefault="00025E74">
      <w:pPr>
        <w:pStyle w:val="Titre2"/>
        <w:rPr>
          <w:rFonts w:ascii="Arial" w:hAnsi="Arial" w:cs="Arial"/>
          <w:sz w:val="22"/>
          <w:szCs w:val="22"/>
        </w:rPr>
      </w:pPr>
      <w:r w:rsidRPr="004A72D2">
        <w:rPr>
          <w:rFonts w:ascii="Arial" w:hAnsi="Arial" w:cs="Arial"/>
          <w:sz w:val="22"/>
          <w:szCs w:val="22"/>
        </w:rPr>
        <w:t xml:space="preserve">Le Licencié mettra à la disposition de la personne mandatée par l’Editeur les livres comptables, le double des relevés de ventes avec ses différents distributeurs, ainsi </w:t>
      </w:r>
      <w:r w:rsidRPr="004A72D2">
        <w:rPr>
          <w:rFonts w:ascii="Arial" w:hAnsi="Arial" w:cs="Arial"/>
          <w:sz w:val="22"/>
          <w:szCs w:val="22"/>
        </w:rPr>
        <w:lastRenderedPageBreak/>
        <w:t>qu’un état des stocks vérifiables chez les distributeurs et toutes ses pièces comptables et tout justificatif permettant de mener à bien cette vérification.</w:t>
      </w:r>
    </w:p>
    <w:p w:rsidR="00025E74" w:rsidRPr="004A72D2" w:rsidRDefault="00025E74">
      <w:pPr>
        <w:pStyle w:val="Titre2"/>
        <w:rPr>
          <w:rFonts w:ascii="Arial" w:hAnsi="Arial" w:cs="Arial"/>
          <w:sz w:val="22"/>
          <w:szCs w:val="22"/>
        </w:rPr>
      </w:pPr>
      <w:r w:rsidRPr="004A72D2">
        <w:rPr>
          <w:rFonts w:ascii="Arial" w:hAnsi="Arial" w:cs="Arial"/>
          <w:sz w:val="22"/>
          <w:szCs w:val="22"/>
        </w:rPr>
        <w:t>Dans l’hypothèse où cette vérification ferait apparaître l’existence d’une erreur supérieure à 8% en défaveur de l’Editeur, alors le Licencié s’engage irrévocablement à prendre à sa charge l’ensemble des dépenses exposées par l’Editeur pour mener à bien cette vérification. A ce titre, l’Editeur devra justifier des frais exposés par la production des factures émises par l’expert-comptable qu’il aura choisi.</w:t>
      </w:r>
    </w:p>
    <w:p w:rsidR="00025E74" w:rsidRPr="004A72D2" w:rsidRDefault="00025E74">
      <w:pPr>
        <w:pStyle w:val="Titre2"/>
        <w:rPr>
          <w:rFonts w:ascii="Arial" w:hAnsi="Arial" w:cs="Arial"/>
          <w:sz w:val="22"/>
          <w:szCs w:val="22"/>
        </w:rPr>
      </w:pPr>
      <w:r w:rsidRPr="004A72D2">
        <w:rPr>
          <w:rFonts w:ascii="Arial" w:hAnsi="Arial" w:cs="Arial"/>
          <w:sz w:val="22"/>
          <w:szCs w:val="22"/>
        </w:rPr>
        <w:t>En tout état de cause, le Licencié s’engage irrévocablement à payer à l’Editeur le montant correspondant à l’erreur qui aura pu être décelée par l’expert-comptable chargé par l’Editeur de mener à bien cette vérification.</w:t>
      </w:r>
    </w:p>
    <w:p w:rsidR="00025E74" w:rsidRPr="004A72D2" w:rsidRDefault="00025E74">
      <w:pPr>
        <w:pStyle w:val="Titre1"/>
        <w:rPr>
          <w:rFonts w:ascii="Arial" w:hAnsi="Arial" w:cs="Arial"/>
          <w:sz w:val="22"/>
          <w:szCs w:val="22"/>
        </w:rPr>
      </w:pPr>
      <w:r w:rsidRPr="004A72D2">
        <w:rPr>
          <w:rFonts w:ascii="Arial" w:hAnsi="Arial" w:cs="Arial"/>
          <w:sz w:val="22"/>
          <w:szCs w:val="22"/>
        </w:rPr>
        <w:t>Signes distinctifs</w:t>
      </w:r>
    </w:p>
    <w:p w:rsidR="00025E74" w:rsidRPr="004A72D2" w:rsidRDefault="00025E74">
      <w:pPr>
        <w:pStyle w:val="Titre2"/>
        <w:numPr>
          <w:ilvl w:val="0"/>
          <w:numId w:val="0"/>
        </w:numPr>
        <w:tabs>
          <w:tab w:val="decimal" w:pos="6237"/>
        </w:tabs>
        <w:ind w:left="709"/>
        <w:rPr>
          <w:rFonts w:ascii="Arial" w:hAnsi="Arial" w:cs="Arial"/>
          <w:sz w:val="22"/>
          <w:szCs w:val="22"/>
        </w:rPr>
      </w:pPr>
      <w:r w:rsidRPr="004A72D2">
        <w:rPr>
          <w:rFonts w:ascii="Arial" w:hAnsi="Arial" w:cs="Arial"/>
          <w:sz w:val="22"/>
          <w:szCs w:val="22"/>
        </w:rPr>
        <w:t xml:space="preserve">Chaque exemplaire du cédérom édité en version italienne </w:t>
      </w:r>
    </w:p>
    <w:p w:rsidR="00025E74" w:rsidRPr="004A72D2" w:rsidRDefault="00025E74">
      <w:pPr>
        <w:pStyle w:val="Titre2"/>
        <w:numPr>
          <w:ilvl w:val="0"/>
          <w:numId w:val="0"/>
        </w:numPr>
        <w:tabs>
          <w:tab w:val="decimal" w:pos="6237"/>
        </w:tabs>
        <w:ind w:left="709"/>
        <w:rPr>
          <w:rFonts w:ascii="Arial" w:hAnsi="Arial" w:cs="Arial"/>
          <w:sz w:val="22"/>
          <w:szCs w:val="22"/>
        </w:rPr>
      </w:pPr>
      <w:r w:rsidRPr="004A72D2">
        <w:rPr>
          <w:rFonts w:ascii="Arial" w:hAnsi="Arial" w:cs="Arial"/>
          <w:sz w:val="22"/>
          <w:szCs w:val="22"/>
        </w:rPr>
        <w:t>Le Licencié devra reproduire sur la couverture du cédérom en langue italienne le logo de l’Editeur ainsi que la mention :</w:t>
      </w:r>
    </w:p>
    <w:p w:rsidR="00025E74" w:rsidRPr="004A72D2" w:rsidRDefault="00025E74">
      <w:pPr>
        <w:pStyle w:val="Titre2"/>
        <w:numPr>
          <w:ilvl w:val="0"/>
          <w:numId w:val="0"/>
        </w:numPr>
        <w:tabs>
          <w:tab w:val="decimal" w:pos="6237"/>
        </w:tabs>
        <w:ind w:left="709"/>
        <w:jc w:val="center"/>
        <w:rPr>
          <w:rFonts w:ascii="Arial" w:hAnsi="Arial" w:cs="Arial"/>
          <w:sz w:val="22"/>
          <w:szCs w:val="22"/>
        </w:rPr>
      </w:pPr>
      <w:r w:rsidRPr="004A72D2">
        <w:rPr>
          <w:rFonts w:ascii="Arial" w:hAnsi="Arial" w:cs="Arial"/>
          <w:sz w:val="22"/>
          <w:szCs w:val="22"/>
        </w:rPr>
        <w:t>Tous droits réservés XXXXX</w:t>
      </w:r>
    </w:p>
    <w:p w:rsidR="00025E74" w:rsidRPr="004A72D2" w:rsidRDefault="00025E74">
      <w:pPr>
        <w:pStyle w:val="Titre2"/>
        <w:numPr>
          <w:ilvl w:val="0"/>
          <w:numId w:val="0"/>
        </w:numPr>
        <w:tabs>
          <w:tab w:val="decimal" w:pos="6237"/>
        </w:tabs>
        <w:ind w:left="709"/>
        <w:rPr>
          <w:rFonts w:ascii="Arial" w:hAnsi="Arial" w:cs="Arial"/>
          <w:sz w:val="22"/>
          <w:szCs w:val="22"/>
        </w:rPr>
      </w:pPr>
      <w:r w:rsidRPr="004A72D2">
        <w:rPr>
          <w:rFonts w:ascii="Arial" w:hAnsi="Arial" w:cs="Arial"/>
          <w:sz w:val="22"/>
          <w:szCs w:val="22"/>
        </w:rPr>
        <w:t>Les logos, marque et nom de l’Editeur devront également être mentionnés au générique du cédérom en langue italienne, sur le support physique du cédérom ainsi que dans l’ensemble des catalogues ou matériels servant à la promotion et la publicité du cédérom en langue italienne.</w:t>
      </w:r>
    </w:p>
    <w:p w:rsidR="00025E74" w:rsidRPr="004A72D2" w:rsidRDefault="00025E74">
      <w:pPr>
        <w:pStyle w:val="Titre2"/>
        <w:numPr>
          <w:ilvl w:val="0"/>
          <w:numId w:val="0"/>
        </w:numPr>
        <w:tabs>
          <w:tab w:val="decimal" w:pos="6237"/>
        </w:tabs>
        <w:ind w:left="709"/>
        <w:rPr>
          <w:rFonts w:ascii="Arial" w:hAnsi="Arial" w:cs="Arial"/>
          <w:sz w:val="22"/>
          <w:szCs w:val="22"/>
        </w:rPr>
      </w:pPr>
      <w:r w:rsidRPr="004A72D2">
        <w:rPr>
          <w:rFonts w:ascii="Arial" w:hAnsi="Arial" w:cs="Arial"/>
          <w:sz w:val="22"/>
          <w:szCs w:val="22"/>
        </w:rPr>
        <w:t>Le Licencié, pourra pour sa part, imposer sa marque et son logo en sa qualité d’Editeur du cédérom en langue italienne.</w:t>
      </w:r>
    </w:p>
    <w:p w:rsidR="00025E74" w:rsidRPr="004A72D2" w:rsidRDefault="00025E74">
      <w:pPr>
        <w:pStyle w:val="Titre1"/>
        <w:rPr>
          <w:rFonts w:ascii="Arial" w:hAnsi="Arial" w:cs="Arial"/>
          <w:sz w:val="22"/>
          <w:szCs w:val="22"/>
        </w:rPr>
      </w:pPr>
      <w:r w:rsidRPr="004A72D2">
        <w:rPr>
          <w:rFonts w:ascii="Arial" w:hAnsi="Arial" w:cs="Arial"/>
          <w:sz w:val="22"/>
          <w:szCs w:val="22"/>
        </w:rPr>
        <w:t>Mise en vente du cédérom</w:t>
      </w:r>
    </w:p>
    <w:p w:rsidR="00025E74" w:rsidRPr="004A72D2" w:rsidRDefault="00025E74">
      <w:pPr>
        <w:pStyle w:val="Titre2"/>
        <w:rPr>
          <w:rFonts w:ascii="Arial" w:hAnsi="Arial" w:cs="Arial"/>
          <w:sz w:val="22"/>
          <w:szCs w:val="22"/>
        </w:rPr>
      </w:pPr>
      <w:r w:rsidRPr="004A72D2">
        <w:rPr>
          <w:rFonts w:ascii="Arial" w:hAnsi="Arial" w:cs="Arial"/>
          <w:sz w:val="22"/>
          <w:szCs w:val="22"/>
        </w:rPr>
        <w:t>Le Licencié s’engage directement ou indirectement par le biais de tout distributeur, vendeur au détail et/ou agent, de procéder à la distribution du Cédérom en Langue Italienne sur le Territoire dans un délai minimum de six mois à compter de la remise par l’Editeur des codes source au Licencié.</w:t>
      </w:r>
    </w:p>
    <w:p w:rsidR="00025E74" w:rsidRPr="004A72D2" w:rsidRDefault="00025E74">
      <w:pPr>
        <w:pStyle w:val="Titre2"/>
        <w:rPr>
          <w:rFonts w:ascii="Arial" w:hAnsi="Arial" w:cs="Arial"/>
          <w:sz w:val="22"/>
          <w:szCs w:val="22"/>
        </w:rPr>
      </w:pPr>
      <w:r w:rsidRPr="004A72D2">
        <w:rPr>
          <w:rFonts w:ascii="Arial" w:hAnsi="Arial" w:cs="Arial"/>
          <w:sz w:val="22"/>
          <w:szCs w:val="22"/>
        </w:rPr>
        <w:t>Passé ce délai, le Contrat pourra être résilié de plein droit par l’Editeur, si le Licencié ne procédait pas à l’édition et à la commercialisation du Cédérom en Langue Italienne dans les deux mois de la mise en demeure que l’Editeur lui aura fait par lettre recommandée avec accusé de réception.</w:t>
      </w:r>
    </w:p>
    <w:p w:rsidR="00025E74" w:rsidRPr="004A72D2" w:rsidRDefault="00025E74">
      <w:pPr>
        <w:pStyle w:val="Titre2"/>
        <w:rPr>
          <w:rFonts w:ascii="Arial" w:hAnsi="Arial" w:cs="Arial"/>
          <w:sz w:val="22"/>
          <w:szCs w:val="22"/>
        </w:rPr>
      </w:pPr>
      <w:r w:rsidRPr="004A72D2">
        <w:rPr>
          <w:rFonts w:ascii="Arial" w:hAnsi="Arial" w:cs="Arial"/>
          <w:sz w:val="22"/>
          <w:szCs w:val="22"/>
        </w:rPr>
        <w:t>Cette résiliation interviendra, passé ce délai, sur simple lettre recommandée de l’Editeur qui retrouvera la libre et entière disposition de ses droits, du Contrat et de ses avenants éventuels, les sommes qui lui auront été versées à titre d’à valoir lui restant définitivement acquises au titre de l’immobilisation de ses droits.</w:t>
      </w:r>
    </w:p>
    <w:p w:rsidR="00025E74" w:rsidRPr="004A72D2" w:rsidRDefault="00025E74">
      <w:pPr>
        <w:pStyle w:val="Titre2"/>
        <w:rPr>
          <w:rFonts w:ascii="Arial" w:hAnsi="Arial" w:cs="Arial"/>
          <w:sz w:val="22"/>
          <w:szCs w:val="22"/>
        </w:rPr>
      </w:pPr>
      <w:r w:rsidRPr="004A72D2">
        <w:rPr>
          <w:rFonts w:ascii="Arial" w:hAnsi="Arial" w:cs="Arial"/>
          <w:sz w:val="22"/>
          <w:szCs w:val="22"/>
        </w:rPr>
        <w:t>Le Licencié s’engage à procéder à l’édition d’un premier tirage du Cédérom en Langue Italienne d’au moins 3.000 exemplaires.</w:t>
      </w:r>
    </w:p>
    <w:p w:rsidR="00025E74" w:rsidRPr="004A72D2" w:rsidRDefault="00025E74">
      <w:pPr>
        <w:pStyle w:val="Titre2"/>
        <w:rPr>
          <w:rFonts w:ascii="Arial" w:hAnsi="Arial" w:cs="Arial"/>
          <w:sz w:val="22"/>
          <w:szCs w:val="22"/>
        </w:rPr>
      </w:pPr>
      <w:r w:rsidRPr="004A72D2">
        <w:rPr>
          <w:rFonts w:ascii="Arial" w:hAnsi="Arial" w:cs="Arial"/>
          <w:sz w:val="22"/>
          <w:szCs w:val="22"/>
        </w:rPr>
        <w:t xml:space="preserve">Le Licencié devra informer, par écrit, l’Editeur de toutes les rééditions successives qu’il entreprendra. </w:t>
      </w:r>
    </w:p>
    <w:p w:rsidR="00025E74" w:rsidRPr="004A72D2" w:rsidRDefault="00025E74">
      <w:pPr>
        <w:pStyle w:val="Titre1"/>
        <w:rPr>
          <w:rFonts w:ascii="Arial" w:hAnsi="Arial" w:cs="Arial"/>
          <w:sz w:val="22"/>
          <w:szCs w:val="22"/>
        </w:rPr>
      </w:pPr>
      <w:r w:rsidRPr="004A72D2">
        <w:rPr>
          <w:rFonts w:ascii="Arial" w:hAnsi="Arial" w:cs="Arial"/>
          <w:sz w:val="22"/>
          <w:szCs w:val="22"/>
        </w:rPr>
        <w:lastRenderedPageBreak/>
        <w:t>Résiliation</w:t>
      </w:r>
    </w:p>
    <w:p w:rsidR="00025E74" w:rsidRPr="004A72D2" w:rsidRDefault="00025E74">
      <w:pPr>
        <w:pStyle w:val="Titre2"/>
        <w:rPr>
          <w:rFonts w:ascii="Arial" w:hAnsi="Arial" w:cs="Arial"/>
          <w:sz w:val="22"/>
          <w:szCs w:val="22"/>
        </w:rPr>
      </w:pPr>
      <w:r w:rsidRPr="004A72D2">
        <w:rPr>
          <w:rFonts w:ascii="Arial" w:hAnsi="Arial" w:cs="Arial"/>
          <w:sz w:val="22"/>
          <w:szCs w:val="22"/>
        </w:rPr>
        <w:t>En cas d’inexécution par l’une ou l’autre des parties de l’une ou de plusieurs des obligations lui incombant en vertu du Contrat, la partie créancière de l’obligation inexécutée par l’autre adressera à cette dernière une lettre recommandée avec avis de réception, la mettant en demeure d’exécuter l’obligation lui incombant.</w:t>
      </w:r>
    </w:p>
    <w:p w:rsidR="00025E74" w:rsidRPr="004A72D2" w:rsidRDefault="00025E74">
      <w:pPr>
        <w:pStyle w:val="Titre2"/>
        <w:rPr>
          <w:rFonts w:ascii="Arial" w:hAnsi="Arial" w:cs="Arial"/>
          <w:sz w:val="22"/>
          <w:szCs w:val="22"/>
        </w:rPr>
      </w:pPr>
      <w:r w:rsidRPr="004A72D2">
        <w:rPr>
          <w:rFonts w:ascii="Arial" w:hAnsi="Arial" w:cs="Arial"/>
          <w:sz w:val="22"/>
          <w:szCs w:val="22"/>
        </w:rPr>
        <w:t>Si dans un délai de quinze jours suivant la réception de cette lettre de mise en demeure, l’obligation dont la partie contrevenante était débitrice n’a pas été exécutée, la partie créancière de l’obligation inexécutée aura la faculté de notifier la résiliation de plein droit du Contrat, sans autre formalité qu’une simple lettre recommandée avec avis de réception, et sans préjudice des dommages et intérêts qui pourraient lui être dus.</w:t>
      </w:r>
    </w:p>
    <w:p w:rsidR="00025E74" w:rsidRPr="004A72D2" w:rsidRDefault="00025E74">
      <w:pPr>
        <w:pStyle w:val="Titre1"/>
        <w:rPr>
          <w:rFonts w:ascii="Arial" w:hAnsi="Arial" w:cs="Arial"/>
          <w:sz w:val="22"/>
          <w:szCs w:val="22"/>
        </w:rPr>
      </w:pPr>
      <w:r w:rsidRPr="004A72D2">
        <w:rPr>
          <w:rFonts w:ascii="Arial" w:hAnsi="Arial" w:cs="Arial"/>
          <w:sz w:val="22"/>
          <w:szCs w:val="22"/>
        </w:rPr>
        <w:t xml:space="preserve">Terme du contrat </w:t>
      </w:r>
    </w:p>
    <w:p w:rsidR="00025E74" w:rsidRPr="004A72D2" w:rsidRDefault="00025E74">
      <w:pPr>
        <w:pStyle w:val="Titre2"/>
        <w:rPr>
          <w:rFonts w:ascii="Arial" w:hAnsi="Arial" w:cs="Arial"/>
          <w:sz w:val="22"/>
          <w:szCs w:val="22"/>
        </w:rPr>
      </w:pPr>
      <w:r w:rsidRPr="004A72D2">
        <w:rPr>
          <w:rFonts w:ascii="Arial" w:hAnsi="Arial" w:cs="Arial"/>
          <w:sz w:val="22"/>
          <w:szCs w:val="22"/>
        </w:rPr>
        <w:t xml:space="preserve">Au terme du Contrat, et ce quel que soit sa cause, le Licencié pourra continuer à écouler le stock du Cédérom en Langue Italienne pendant encore une durée de 3 mois sous réserve de payer à l’Editeur le montant des redevances lui revenant en application des dispositions de l’article 8. </w:t>
      </w:r>
    </w:p>
    <w:p w:rsidR="00025E74" w:rsidRPr="004A72D2" w:rsidRDefault="00025E74">
      <w:pPr>
        <w:pStyle w:val="Titre2"/>
        <w:rPr>
          <w:rFonts w:ascii="Arial" w:hAnsi="Arial" w:cs="Arial"/>
          <w:sz w:val="22"/>
          <w:szCs w:val="22"/>
        </w:rPr>
      </w:pPr>
      <w:r w:rsidRPr="004A72D2">
        <w:rPr>
          <w:rFonts w:ascii="Arial" w:hAnsi="Arial" w:cs="Arial"/>
          <w:sz w:val="22"/>
          <w:szCs w:val="22"/>
        </w:rPr>
        <w:t xml:space="preserve">Passé ce délai, les exemplaires du Cédérom en Langue Italienne devront être retirés des points de vente et pilonnés, l’Editeur se réservant le droit d’agir en justice à l’encontre du Licencié si celui-ci ne procédait pas au retrait et à la destruction des exemplaires encore en circulation ou en stock après ce délai de 3 mois calculé à compter de la date effective de la résiliation </w:t>
      </w:r>
    </w:p>
    <w:p w:rsidR="00025E74" w:rsidRPr="004A72D2" w:rsidRDefault="00025E74">
      <w:pPr>
        <w:pStyle w:val="Titre1"/>
        <w:rPr>
          <w:rFonts w:ascii="Arial" w:hAnsi="Arial" w:cs="Arial"/>
          <w:sz w:val="22"/>
          <w:szCs w:val="22"/>
        </w:rPr>
      </w:pPr>
      <w:r w:rsidRPr="004A72D2">
        <w:rPr>
          <w:rFonts w:ascii="Arial" w:hAnsi="Arial" w:cs="Arial"/>
          <w:sz w:val="22"/>
          <w:szCs w:val="22"/>
        </w:rPr>
        <w:t>Dispositions diverses</w:t>
      </w:r>
    </w:p>
    <w:p w:rsidR="00025E74" w:rsidRPr="004A72D2" w:rsidRDefault="00025E74">
      <w:pPr>
        <w:pStyle w:val="Titre2"/>
        <w:rPr>
          <w:rFonts w:ascii="Arial" w:hAnsi="Arial" w:cs="Arial"/>
          <w:sz w:val="22"/>
          <w:szCs w:val="22"/>
        </w:rPr>
      </w:pPr>
      <w:r w:rsidRPr="004A72D2">
        <w:rPr>
          <w:rFonts w:ascii="Arial" w:hAnsi="Arial" w:cs="Arial"/>
          <w:sz w:val="22"/>
          <w:szCs w:val="22"/>
        </w:rPr>
        <w:t>Chaque partie est une société indépendante et aucune des dispositions ne créera, de fait ou de droit, entre les parties, une société commune ou une société en participation.</w:t>
      </w:r>
    </w:p>
    <w:p w:rsidR="00025E74" w:rsidRPr="004A72D2" w:rsidRDefault="00025E74">
      <w:pPr>
        <w:pStyle w:val="Titre2"/>
        <w:rPr>
          <w:rFonts w:ascii="Arial" w:hAnsi="Arial" w:cs="Arial"/>
          <w:sz w:val="22"/>
          <w:szCs w:val="22"/>
        </w:rPr>
      </w:pPr>
      <w:r w:rsidRPr="004A72D2">
        <w:rPr>
          <w:rFonts w:ascii="Arial" w:hAnsi="Arial" w:cs="Arial"/>
          <w:sz w:val="22"/>
          <w:szCs w:val="22"/>
        </w:rPr>
        <w:t>Le Contrat comporte l’intégralité des conventions intervenues entre les parties et rend caduque tout autre accord, déclaration d’intention, promesse ou document antérieur échangé entre les parties relatifs aux dispositions du Contrat.</w:t>
      </w:r>
    </w:p>
    <w:p w:rsidR="00025E74" w:rsidRPr="004A72D2" w:rsidRDefault="00025E74">
      <w:pPr>
        <w:pStyle w:val="Titre2"/>
        <w:rPr>
          <w:rFonts w:ascii="Arial" w:hAnsi="Arial" w:cs="Arial"/>
          <w:sz w:val="22"/>
          <w:szCs w:val="22"/>
        </w:rPr>
      </w:pPr>
      <w:r w:rsidRPr="004A72D2">
        <w:rPr>
          <w:rFonts w:ascii="Arial" w:hAnsi="Arial" w:cs="Arial"/>
          <w:sz w:val="22"/>
          <w:szCs w:val="22"/>
        </w:rPr>
        <w:t>Le fait pour une partie de ne pas se prévaloir du Contrat n’emporte aucunement renonciation au bénéfice de ladite clause.</w:t>
      </w:r>
    </w:p>
    <w:p w:rsidR="00025E74" w:rsidRPr="004A72D2" w:rsidRDefault="00025E74">
      <w:pPr>
        <w:pStyle w:val="Titre2"/>
        <w:rPr>
          <w:rFonts w:ascii="Arial" w:hAnsi="Arial" w:cs="Arial"/>
          <w:sz w:val="22"/>
          <w:szCs w:val="22"/>
        </w:rPr>
      </w:pPr>
      <w:r w:rsidRPr="004A72D2">
        <w:rPr>
          <w:rFonts w:ascii="Arial" w:hAnsi="Arial" w:cs="Arial"/>
          <w:sz w:val="22"/>
          <w:szCs w:val="22"/>
        </w:rPr>
        <w:t>Pour lier valablement les parties, toute modification ou extension fera l’objet d’un avenant écrit, annexé au Contrat.</w:t>
      </w:r>
    </w:p>
    <w:p w:rsidR="00025E74" w:rsidRPr="004A72D2" w:rsidRDefault="00025E74">
      <w:pPr>
        <w:pStyle w:val="Titre1"/>
        <w:rPr>
          <w:rFonts w:ascii="Arial" w:hAnsi="Arial" w:cs="Arial"/>
          <w:sz w:val="22"/>
          <w:szCs w:val="22"/>
        </w:rPr>
      </w:pPr>
      <w:r w:rsidRPr="004A72D2">
        <w:rPr>
          <w:rFonts w:ascii="Arial" w:hAnsi="Arial" w:cs="Arial"/>
          <w:sz w:val="22"/>
          <w:szCs w:val="22"/>
        </w:rPr>
        <w:t>Force majeure</w:t>
      </w:r>
    </w:p>
    <w:p w:rsidR="00025E74" w:rsidRPr="004A72D2" w:rsidRDefault="00025E74">
      <w:pPr>
        <w:pStyle w:val="Titre2"/>
        <w:rPr>
          <w:rFonts w:ascii="Arial" w:hAnsi="Arial" w:cs="Arial"/>
          <w:sz w:val="22"/>
          <w:szCs w:val="22"/>
        </w:rPr>
      </w:pPr>
      <w:r w:rsidRPr="004A72D2">
        <w:rPr>
          <w:rFonts w:ascii="Arial" w:hAnsi="Arial" w:cs="Arial"/>
          <w:sz w:val="22"/>
          <w:szCs w:val="22"/>
        </w:rPr>
        <w:t>En cas de force majeure, les obligations du Contrat seront suspendues pendant la durée de l’événement en cause.</w:t>
      </w:r>
    </w:p>
    <w:p w:rsidR="00025E74" w:rsidRPr="004A72D2" w:rsidRDefault="00025E74">
      <w:pPr>
        <w:pStyle w:val="Titre2"/>
        <w:rPr>
          <w:rFonts w:ascii="Arial" w:hAnsi="Arial" w:cs="Arial"/>
          <w:sz w:val="22"/>
          <w:szCs w:val="22"/>
        </w:rPr>
      </w:pPr>
      <w:r w:rsidRPr="004A72D2">
        <w:rPr>
          <w:rFonts w:ascii="Arial" w:hAnsi="Arial" w:cs="Arial"/>
          <w:sz w:val="22"/>
          <w:szCs w:val="22"/>
        </w:rPr>
        <w:t>La partie affectée par un cas de force majeure adressera à l’autre partie une lettre recommandée avec accusé de réception, indiquant la date de suspension de ses obligations et le cas de force majeure ayant motivé ladite suspension.</w:t>
      </w:r>
    </w:p>
    <w:p w:rsidR="00025E74" w:rsidRPr="004A72D2" w:rsidRDefault="00025E74">
      <w:pPr>
        <w:pStyle w:val="Titre2"/>
        <w:rPr>
          <w:rFonts w:ascii="Arial" w:hAnsi="Arial" w:cs="Arial"/>
          <w:sz w:val="22"/>
          <w:szCs w:val="22"/>
        </w:rPr>
      </w:pPr>
      <w:r w:rsidRPr="004A72D2">
        <w:rPr>
          <w:rFonts w:ascii="Arial" w:hAnsi="Arial" w:cs="Arial"/>
          <w:sz w:val="22"/>
          <w:szCs w:val="22"/>
        </w:rPr>
        <w:t>Un cas de force majeure comprend notamment les catastrophes naturelles, les incendies et tout autre événement imprévisible, irrésistible et insurmontable.</w:t>
      </w:r>
    </w:p>
    <w:p w:rsidR="00025E74" w:rsidRPr="004A72D2" w:rsidRDefault="00025E74">
      <w:pPr>
        <w:pStyle w:val="Titre2"/>
        <w:rPr>
          <w:rFonts w:ascii="Arial" w:hAnsi="Arial" w:cs="Arial"/>
          <w:sz w:val="22"/>
          <w:szCs w:val="22"/>
        </w:rPr>
      </w:pPr>
      <w:r w:rsidRPr="004A72D2">
        <w:rPr>
          <w:rFonts w:ascii="Arial" w:hAnsi="Arial" w:cs="Arial"/>
          <w:sz w:val="22"/>
          <w:szCs w:val="22"/>
        </w:rPr>
        <w:lastRenderedPageBreak/>
        <w:t>Les parties feront leurs meilleurs efforts pour réduire les effets de toute inexécution contractuelle due à un cas de force majeure.</w:t>
      </w:r>
    </w:p>
    <w:p w:rsidR="00025E74" w:rsidRPr="004A72D2" w:rsidRDefault="00025E74">
      <w:pPr>
        <w:pStyle w:val="Titre2"/>
        <w:rPr>
          <w:rFonts w:ascii="Arial" w:hAnsi="Arial" w:cs="Arial"/>
          <w:sz w:val="22"/>
          <w:szCs w:val="22"/>
        </w:rPr>
      </w:pPr>
      <w:r w:rsidRPr="004A72D2">
        <w:rPr>
          <w:rFonts w:ascii="Arial" w:hAnsi="Arial" w:cs="Arial"/>
          <w:sz w:val="22"/>
          <w:szCs w:val="22"/>
        </w:rPr>
        <w:t>En cas de prolongation du cas de force majeure au-delà d’un délai de deux mois après envoi par la partie affectée de la lettre recommandée mentionnant le cas de force majeure à l’autre partie, la partie affectée sera autorisée immédiatement et de plein droit à mettre fin au Contrat.</w:t>
      </w:r>
    </w:p>
    <w:p w:rsidR="00025E74" w:rsidRPr="004A72D2" w:rsidRDefault="00025E74">
      <w:pPr>
        <w:pStyle w:val="Titre1"/>
        <w:rPr>
          <w:rFonts w:ascii="Arial" w:hAnsi="Arial" w:cs="Arial"/>
          <w:sz w:val="22"/>
          <w:szCs w:val="22"/>
        </w:rPr>
      </w:pPr>
      <w:r w:rsidRPr="004A72D2">
        <w:rPr>
          <w:rFonts w:ascii="Arial" w:hAnsi="Arial" w:cs="Arial"/>
          <w:sz w:val="22"/>
          <w:szCs w:val="22"/>
        </w:rPr>
        <w:t>Incessibilité</w:t>
      </w:r>
    </w:p>
    <w:p w:rsidR="00025E74" w:rsidRPr="004A72D2" w:rsidRDefault="00025E74">
      <w:pPr>
        <w:pStyle w:val="Titre2"/>
        <w:rPr>
          <w:rFonts w:ascii="Arial" w:hAnsi="Arial" w:cs="Arial"/>
          <w:sz w:val="22"/>
          <w:szCs w:val="22"/>
        </w:rPr>
      </w:pPr>
      <w:r w:rsidRPr="004A72D2">
        <w:rPr>
          <w:rFonts w:ascii="Arial" w:hAnsi="Arial" w:cs="Arial"/>
          <w:sz w:val="22"/>
          <w:szCs w:val="22"/>
        </w:rPr>
        <w:t>Aucune des parties n’est autorisée à céder tout ou partie du Contrat sans le consentement écrit préalable de l’autre partie.</w:t>
      </w:r>
    </w:p>
    <w:p w:rsidR="00025E74" w:rsidRPr="004A72D2" w:rsidRDefault="00025E74">
      <w:pPr>
        <w:pStyle w:val="Titre2"/>
        <w:rPr>
          <w:rFonts w:ascii="Arial" w:hAnsi="Arial" w:cs="Arial"/>
          <w:sz w:val="22"/>
          <w:szCs w:val="22"/>
        </w:rPr>
      </w:pPr>
      <w:r w:rsidRPr="004A72D2">
        <w:rPr>
          <w:rFonts w:ascii="Arial" w:hAnsi="Arial" w:cs="Arial"/>
          <w:sz w:val="22"/>
          <w:szCs w:val="22"/>
        </w:rPr>
        <w:t>Pour se faire, la partie souhaitant procéder à la cession, notifiera la proposition de cession à l’autre partie par lettre recommandée avec accusé de réception. Cette dernière disposera d’un délai de quinze jours pour notifier par lettre recommandée avec accusé de réception son refus motivé d’autoriser la cession.</w:t>
      </w:r>
    </w:p>
    <w:p w:rsidR="00025E74" w:rsidRPr="004A72D2" w:rsidRDefault="00025E74">
      <w:pPr>
        <w:pStyle w:val="Titre2"/>
        <w:rPr>
          <w:rFonts w:ascii="Arial" w:hAnsi="Arial" w:cs="Arial"/>
          <w:sz w:val="22"/>
          <w:szCs w:val="22"/>
        </w:rPr>
      </w:pPr>
      <w:r w:rsidRPr="004A72D2">
        <w:rPr>
          <w:rFonts w:ascii="Arial" w:hAnsi="Arial" w:cs="Arial"/>
          <w:sz w:val="22"/>
          <w:szCs w:val="22"/>
        </w:rPr>
        <w:t>Nonobstant ce qui précède, chaque partie pourra librement céder, à la condition que l’autre partie en soit informée par écrit, tout ou partie du Contrat ou des licences accordées :</w:t>
      </w:r>
    </w:p>
    <w:p w:rsidR="00025E74" w:rsidRPr="004A72D2" w:rsidRDefault="00025E74">
      <w:pPr>
        <w:pStyle w:val="Titre3"/>
        <w:rPr>
          <w:rFonts w:ascii="Arial" w:hAnsi="Arial" w:cs="Arial"/>
          <w:sz w:val="22"/>
          <w:szCs w:val="22"/>
        </w:rPr>
      </w:pPr>
      <w:r w:rsidRPr="004A72D2">
        <w:rPr>
          <w:rFonts w:ascii="Arial" w:hAnsi="Arial" w:cs="Arial"/>
          <w:sz w:val="22"/>
          <w:szCs w:val="22"/>
        </w:rPr>
        <w:t>En cas de fusion de la partie cédante avec un tiers ;</w:t>
      </w:r>
    </w:p>
    <w:p w:rsidR="00025E74" w:rsidRPr="004A72D2" w:rsidRDefault="00025E74">
      <w:pPr>
        <w:pStyle w:val="Titre3"/>
        <w:rPr>
          <w:rFonts w:ascii="Arial" w:hAnsi="Arial" w:cs="Arial"/>
          <w:sz w:val="22"/>
          <w:szCs w:val="22"/>
        </w:rPr>
      </w:pPr>
      <w:r w:rsidRPr="004A72D2">
        <w:rPr>
          <w:rFonts w:ascii="Arial" w:hAnsi="Arial" w:cs="Arial"/>
          <w:sz w:val="22"/>
          <w:szCs w:val="22"/>
        </w:rPr>
        <w:t>En cas d’apport partiel d’actifs de la partie cédante à un tiers ;</w:t>
      </w:r>
    </w:p>
    <w:p w:rsidR="00025E74" w:rsidRPr="004A72D2" w:rsidRDefault="00025E74">
      <w:pPr>
        <w:pStyle w:val="Titre3"/>
        <w:rPr>
          <w:rFonts w:ascii="Arial" w:hAnsi="Arial" w:cs="Arial"/>
          <w:sz w:val="22"/>
          <w:szCs w:val="22"/>
        </w:rPr>
      </w:pPr>
      <w:r w:rsidRPr="004A72D2">
        <w:rPr>
          <w:rFonts w:ascii="Arial" w:hAnsi="Arial" w:cs="Arial"/>
          <w:sz w:val="22"/>
          <w:szCs w:val="22"/>
        </w:rPr>
        <w:t>A toute société contrôlée par la partie cédante au moment de la notification de la cession, au sens de l’article 355-1 de la loi du 24 juillet 1966, correspondant à l’article 233-3 du Nouveau Code de Commerce Français.</w:t>
      </w:r>
    </w:p>
    <w:p w:rsidR="00025E74" w:rsidRPr="004A72D2" w:rsidRDefault="00025E74">
      <w:pPr>
        <w:pStyle w:val="Titre2"/>
        <w:rPr>
          <w:rFonts w:ascii="Arial" w:hAnsi="Arial" w:cs="Arial"/>
          <w:sz w:val="22"/>
          <w:szCs w:val="22"/>
        </w:rPr>
      </w:pPr>
      <w:r w:rsidRPr="004A72D2">
        <w:rPr>
          <w:rFonts w:ascii="Arial" w:hAnsi="Arial" w:cs="Arial"/>
          <w:sz w:val="22"/>
          <w:szCs w:val="22"/>
        </w:rPr>
        <w:t>Préalablement à toute opération de cession à l’une des sociétés mentionnées au précédent alinéa :</w:t>
      </w:r>
    </w:p>
    <w:p w:rsidR="00025E74" w:rsidRPr="004A72D2" w:rsidRDefault="00025E74">
      <w:pPr>
        <w:pStyle w:val="Titre3"/>
        <w:rPr>
          <w:rFonts w:ascii="Arial" w:hAnsi="Arial" w:cs="Arial"/>
          <w:sz w:val="22"/>
          <w:szCs w:val="22"/>
        </w:rPr>
      </w:pPr>
      <w:r w:rsidRPr="004A72D2">
        <w:rPr>
          <w:rFonts w:ascii="Arial" w:hAnsi="Arial" w:cs="Arial"/>
          <w:sz w:val="22"/>
          <w:szCs w:val="22"/>
        </w:rPr>
        <w:t>le cessionnaire devra s’engager par écrit à respecter les termes et conditions du Contrat ;</w:t>
      </w:r>
    </w:p>
    <w:p w:rsidR="00025E74" w:rsidRPr="004A72D2" w:rsidRDefault="00025E74">
      <w:pPr>
        <w:pStyle w:val="Titre3"/>
        <w:rPr>
          <w:rFonts w:ascii="Arial" w:hAnsi="Arial" w:cs="Arial"/>
          <w:sz w:val="22"/>
          <w:szCs w:val="22"/>
        </w:rPr>
      </w:pPr>
      <w:r w:rsidRPr="004A72D2">
        <w:rPr>
          <w:rFonts w:ascii="Arial" w:hAnsi="Arial" w:cs="Arial"/>
          <w:sz w:val="22"/>
          <w:szCs w:val="22"/>
        </w:rPr>
        <w:t>le Licencié accepte d’être tenu pour responsable de toute violation du Contrat par le cessionnaire auquel il aura cédé ledit Contrat.</w:t>
      </w:r>
    </w:p>
    <w:p w:rsidR="00025E74" w:rsidRPr="004A72D2" w:rsidRDefault="00025E74">
      <w:pPr>
        <w:pStyle w:val="Titre1"/>
        <w:rPr>
          <w:rFonts w:ascii="Arial" w:hAnsi="Arial" w:cs="Arial"/>
          <w:sz w:val="22"/>
          <w:szCs w:val="22"/>
        </w:rPr>
      </w:pPr>
      <w:r w:rsidRPr="004A72D2">
        <w:rPr>
          <w:rFonts w:ascii="Arial" w:hAnsi="Arial" w:cs="Arial"/>
          <w:sz w:val="22"/>
          <w:szCs w:val="22"/>
        </w:rPr>
        <w:t>Loi applicable et juridiction compétente</w:t>
      </w:r>
    </w:p>
    <w:p w:rsidR="00025E74" w:rsidRPr="004A72D2" w:rsidRDefault="00025E74">
      <w:pPr>
        <w:pStyle w:val="Titre2"/>
        <w:rPr>
          <w:rFonts w:ascii="Arial" w:hAnsi="Arial" w:cs="Arial"/>
          <w:sz w:val="22"/>
          <w:szCs w:val="22"/>
        </w:rPr>
      </w:pPr>
      <w:r w:rsidRPr="004A72D2">
        <w:rPr>
          <w:rFonts w:ascii="Arial" w:hAnsi="Arial" w:cs="Arial"/>
          <w:sz w:val="22"/>
          <w:szCs w:val="22"/>
        </w:rPr>
        <w:t>LE CONTRAT EST REGI PAR LE DROIT FRANÇAIS A L’EXCLUSION DE TOUT AUTRE.</w:t>
      </w:r>
    </w:p>
    <w:p w:rsidR="00025E74" w:rsidRPr="004A72D2" w:rsidRDefault="00025E74">
      <w:pPr>
        <w:pStyle w:val="Titre2"/>
        <w:rPr>
          <w:rFonts w:ascii="Arial" w:hAnsi="Arial" w:cs="Arial"/>
          <w:sz w:val="22"/>
          <w:szCs w:val="22"/>
        </w:rPr>
      </w:pPr>
      <w:r w:rsidRPr="004A72D2">
        <w:rPr>
          <w:rFonts w:ascii="Arial" w:hAnsi="Arial" w:cs="Arial"/>
          <w:sz w:val="22"/>
          <w:szCs w:val="22"/>
        </w:rPr>
        <w:t>POUR TOUTE CONTESTATION POUVANT S’ELEVER AU SUJET DE LA FORMATION, DE L’INTERPRETATION OU DE L’EXECUTION DU CONTRAT, LES PARTIES FONT ATTRIBUTION DE COMPETENCE AU TRIBUNAL DE COMMERCE DE PARIS (FRANCE), QUI SERA SEUL COMPETENT POUR CONNAITRE DU LITIGE A NAITRE ET CE NONOBSTANT PLURALITE DE DEFENDEURS OU APPELS EN GARANTIE, ET CE MEME EN CAS DE REFERE.</w:t>
      </w:r>
    </w:p>
    <w:p w:rsidR="00025E74" w:rsidRPr="004A72D2" w:rsidRDefault="00025E74">
      <w:pPr>
        <w:pStyle w:val="Titre3"/>
        <w:numPr>
          <w:ilvl w:val="0"/>
          <w:numId w:val="0"/>
        </w:numPr>
        <w:rPr>
          <w:rFonts w:ascii="Arial" w:hAnsi="Arial" w:cs="Arial"/>
          <w:sz w:val="22"/>
          <w:szCs w:val="22"/>
        </w:rPr>
      </w:pPr>
    </w:p>
    <w:p w:rsidR="00025E74" w:rsidRPr="004A72D2" w:rsidRDefault="00025E74">
      <w:pPr>
        <w:pStyle w:val="Titre3"/>
        <w:numPr>
          <w:ilvl w:val="0"/>
          <w:numId w:val="0"/>
        </w:numPr>
        <w:ind w:left="1440" w:hanging="720"/>
        <w:rPr>
          <w:rFonts w:ascii="Arial" w:hAnsi="Arial" w:cs="Arial"/>
          <w:sz w:val="22"/>
          <w:szCs w:val="22"/>
        </w:rPr>
      </w:pPr>
    </w:p>
    <w:tbl>
      <w:tblPr>
        <w:tblW w:w="0" w:type="auto"/>
        <w:tblLayout w:type="fixed"/>
        <w:tblCellMar>
          <w:left w:w="70" w:type="dxa"/>
          <w:right w:w="70" w:type="dxa"/>
        </w:tblCellMar>
        <w:tblLook w:val="0000" w:firstRow="0" w:lastRow="0" w:firstColumn="0" w:lastColumn="0" w:noHBand="0" w:noVBand="0"/>
      </w:tblPr>
      <w:tblGrid>
        <w:gridCol w:w="3259"/>
        <w:gridCol w:w="3259"/>
        <w:gridCol w:w="3259"/>
      </w:tblGrid>
      <w:tr w:rsidR="00025E74" w:rsidRPr="004A72D2">
        <w:tblPrEx>
          <w:tblCellMar>
            <w:top w:w="0" w:type="dxa"/>
            <w:bottom w:w="0" w:type="dxa"/>
          </w:tblCellMar>
        </w:tblPrEx>
        <w:tc>
          <w:tcPr>
            <w:tcW w:w="3259" w:type="dxa"/>
          </w:tcPr>
          <w:p w:rsidR="00025E74" w:rsidRPr="004A72D2" w:rsidRDefault="00025E74">
            <w:pPr>
              <w:spacing w:after="0"/>
              <w:rPr>
                <w:rFonts w:ascii="Arial" w:hAnsi="Arial" w:cs="Arial"/>
                <w:smallCaps/>
                <w:sz w:val="22"/>
                <w:szCs w:val="22"/>
              </w:rPr>
            </w:pPr>
          </w:p>
        </w:tc>
        <w:tc>
          <w:tcPr>
            <w:tcW w:w="3259" w:type="dxa"/>
          </w:tcPr>
          <w:p w:rsidR="00025E74" w:rsidRPr="004A72D2" w:rsidRDefault="00025E74">
            <w:pPr>
              <w:spacing w:after="0"/>
              <w:jc w:val="center"/>
              <w:rPr>
                <w:rFonts w:ascii="Arial" w:hAnsi="Arial" w:cs="Arial"/>
                <w:sz w:val="22"/>
                <w:szCs w:val="22"/>
              </w:rPr>
            </w:pPr>
            <w:r w:rsidRPr="004A72D2">
              <w:rPr>
                <w:rFonts w:ascii="Arial" w:hAnsi="Arial" w:cs="Arial"/>
                <w:sz w:val="22"/>
                <w:szCs w:val="22"/>
              </w:rPr>
              <w:t>Fait à_________,</w:t>
            </w:r>
          </w:p>
          <w:p w:rsidR="00025E74" w:rsidRPr="004A72D2" w:rsidRDefault="00025E74">
            <w:pPr>
              <w:spacing w:after="0"/>
              <w:jc w:val="center"/>
              <w:rPr>
                <w:rFonts w:ascii="Arial" w:hAnsi="Arial" w:cs="Arial"/>
                <w:sz w:val="22"/>
                <w:szCs w:val="22"/>
              </w:rPr>
            </w:pPr>
            <w:r w:rsidRPr="004A72D2">
              <w:rPr>
                <w:rFonts w:ascii="Arial" w:hAnsi="Arial" w:cs="Arial"/>
                <w:sz w:val="22"/>
                <w:szCs w:val="22"/>
              </w:rPr>
              <w:t>Le ________,</w:t>
            </w:r>
          </w:p>
          <w:p w:rsidR="00025E74" w:rsidRPr="004A72D2" w:rsidRDefault="00025E74">
            <w:pPr>
              <w:spacing w:after="0"/>
              <w:jc w:val="center"/>
              <w:rPr>
                <w:rFonts w:ascii="Arial" w:hAnsi="Arial" w:cs="Arial"/>
                <w:sz w:val="22"/>
                <w:szCs w:val="22"/>
              </w:rPr>
            </w:pPr>
            <w:r w:rsidRPr="004A72D2">
              <w:rPr>
                <w:rFonts w:ascii="Arial" w:hAnsi="Arial" w:cs="Arial"/>
                <w:sz w:val="22"/>
                <w:szCs w:val="22"/>
              </w:rPr>
              <w:t>En deux_ exemplaires originaux</w:t>
            </w:r>
          </w:p>
        </w:tc>
        <w:tc>
          <w:tcPr>
            <w:tcW w:w="3259" w:type="dxa"/>
          </w:tcPr>
          <w:p w:rsidR="00025E74" w:rsidRPr="004A72D2" w:rsidRDefault="00025E74">
            <w:pPr>
              <w:spacing w:after="0"/>
              <w:rPr>
                <w:rFonts w:ascii="Arial" w:hAnsi="Arial" w:cs="Arial"/>
                <w:smallCaps/>
                <w:sz w:val="22"/>
                <w:szCs w:val="22"/>
              </w:rPr>
            </w:pPr>
          </w:p>
        </w:tc>
      </w:tr>
      <w:tr w:rsidR="00025E74" w:rsidRPr="004A72D2">
        <w:tblPrEx>
          <w:tblCellMar>
            <w:top w:w="0" w:type="dxa"/>
            <w:bottom w:w="0" w:type="dxa"/>
          </w:tblCellMar>
        </w:tblPrEx>
        <w:tc>
          <w:tcPr>
            <w:tcW w:w="3259" w:type="dxa"/>
          </w:tcPr>
          <w:p w:rsidR="00025E74" w:rsidRPr="004A72D2" w:rsidRDefault="00025E74">
            <w:pPr>
              <w:spacing w:after="0"/>
              <w:rPr>
                <w:rFonts w:ascii="Arial" w:hAnsi="Arial" w:cs="Arial"/>
                <w:sz w:val="22"/>
                <w:szCs w:val="22"/>
              </w:rPr>
            </w:pPr>
          </w:p>
        </w:tc>
        <w:tc>
          <w:tcPr>
            <w:tcW w:w="3259" w:type="dxa"/>
          </w:tcPr>
          <w:p w:rsidR="00025E74" w:rsidRPr="004A72D2" w:rsidRDefault="00025E74">
            <w:pPr>
              <w:spacing w:after="0"/>
              <w:rPr>
                <w:rFonts w:ascii="Arial" w:hAnsi="Arial" w:cs="Arial"/>
                <w:sz w:val="22"/>
                <w:szCs w:val="22"/>
              </w:rPr>
            </w:pPr>
          </w:p>
        </w:tc>
        <w:tc>
          <w:tcPr>
            <w:tcW w:w="3259" w:type="dxa"/>
          </w:tcPr>
          <w:p w:rsidR="00025E74" w:rsidRPr="004A72D2" w:rsidRDefault="00025E74">
            <w:pPr>
              <w:spacing w:after="0"/>
              <w:rPr>
                <w:rFonts w:ascii="Arial" w:hAnsi="Arial" w:cs="Arial"/>
                <w:sz w:val="22"/>
                <w:szCs w:val="22"/>
              </w:rPr>
            </w:pPr>
          </w:p>
        </w:tc>
      </w:tr>
      <w:tr w:rsidR="00025E74" w:rsidRPr="004A72D2">
        <w:tblPrEx>
          <w:tblCellMar>
            <w:top w:w="0" w:type="dxa"/>
            <w:bottom w:w="0" w:type="dxa"/>
          </w:tblCellMar>
        </w:tblPrEx>
        <w:tc>
          <w:tcPr>
            <w:tcW w:w="3259" w:type="dxa"/>
          </w:tcPr>
          <w:p w:rsidR="00025E74" w:rsidRPr="004A72D2" w:rsidRDefault="00025E74">
            <w:pPr>
              <w:spacing w:after="0"/>
              <w:rPr>
                <w:rFonts w:ascii="Arial" w:hAnsi="Arial" w:cs="Arial"/>
                <w:sz w:val="22"/>
                <w:szCs w:val="22"/>
              </w:rPr>
            </w:pPr>
          </w:p>
        </w:tc>
        <w:tc>
          <w:tcPr>
            <w:tcW w:w="3259" w:type="dxa"/>
          </w:tcPr>
          <w:p w:rsidR="00025E74" w:rsidRPr="004A72D2" w:rsidRDefault="00025E74">
            <w:pPr>
              <w:spacing w:after="0"/>
              <w:rPr>
                <w:rFonts w:ascii="Arial" w:hAnsi="Arial" w:cs="Arial"/>
                <w:sz w:val="22"/>
                <w:szCs w:val="22"/>
              </w:rPr>
            </w:pPr>
          </w:p>
        </w:tc>
        <w:tc>
          <w:tcPr>
            <w:tcW w:w="3259" w:type="dxa"/>
          </w:tcPr>
          <w:p w:rsidR="00025E74" w:rsidRPr="004A72D2" w:rsidRDefault="00025E74">
            <w:pPr>
              <w:spacing w:after="0"/>
              <w:rPr>
                <w:rFonts w:ascii="Arial" w:hAnsi="Arial" w:cs="Arial"/>
                <w:sz w:val="22"/>
                <w:szCs w:val="22"/>
              </w:rPr>
            </w:pPr>
          </w:p>
        </w:tc>
      </w:tr>
      <w:tr w:rsidR="00025E74" w:rsidRPr="004A72D2">
        <w:tblPrEx>
          <w:tblCellMar>
            <w:top w:w="0" w:type="dxa"/>
            <w:bottom w:w="0" w:type="dxa"/>
          </w:tblCellMar>
        </w:tblPrEx>
        <w:tc>
          <w:tcPr>
            <w:tcW w:w="3259" w:type="dxa"/>
          </w:tcPr>
          <w:p w:rsidR="00025E74" w:rsidRPr="004A72D2" w:rsidRDefault="00025E74">
            <w:pPr>
              <w:spacing w:after="0"/>
              <w:jc w:val="center"/>
              <w:rPr>
                <w:rFonts w:ascii="Arial" w:hAnsi="Arial" w:cs="Arial"/>
                <w:b/>
                <w:sz w:val="22"/>
                <w:szCs w:val="22"/>
              </w:rPr>
            </w:pPr>
            <w:r w:rsidRPr="004A72D2">
              <w:rPr>
                <w:rFonts w:ascii="Arial" w:hAnsi="Arial" w:cs="Arial"/>
                <w:b/>
                <w:sz w:val="22"/>
                <w:szCs w:val="22"/>
              </w:rPr>
              <w:t>l’Editeur</w:t>
            </w:r>
          </w:p>
          <w:p w:rsidR="00025E74" w:rsidRPr="004A72D2" w:rsidRDefault="00025E74">
            <w:pPr>
              <w:spacing w:after="0"/>
              <w:jc w:val="center"/>
              <w:rPr>
                <w:rFonts w:ascii="Arial" w:hAnsi="Arial" w:cs="Arial"/>
                <w:b/>
                <w:sz w:val="22"/>
                <w:szCs w:val="22"/>
              </w:rPr>
            </w:pPr>
          </w:p>
        </w:tc>
        <w:tc>
          <w:tcPr>
            <w:tcW w:w="3259" w:type="dxa"/>
          </w:tcPr>
          <w:p w:rsidR="00025E74" w:rsidRPr="004A72D2" w:rsidRDefault="00025E74">
            <w:pPr>
              <w:spacing w:after="0"/>
              <w:rPr>
                <w:rFonts w:ascii="Arial" w:hAnsi="Arial" w:cs="Arial"/>
                <w:sz w:val="22"/>
                <w:szCs w:val="22"/>
              </w:rPr>
            </w:pPr>
          </w:p>
        </w:tc>
        <w:tc>
          <w:tcPr>
            <w:tcW w:w="3259" w:type="dxa"/>
          </w:tcPr>
          <w:p w:rsidR="00025E74" w:rsidRPr="004A72D2" w:rsidRDefault="00025E74">
            <w:pPr>
              <w:spacing w:after="0"/>
              <w:jc w:val="center"/>
              <w:rPr>
                <w:rFonts w:ascii="Arial" w:hAnsi="Arial" w:cs="Arial"/>
                <w:b/>
                <w:sz w:val="22"/>
                <w:szCs w:val="22"/>
              </w:rPr>
            </w:pPr>
            <w:r w:rsidRPr="004A72D2">
              <w:rPr>
                <w:rFonts w:ascii="Arial" w:hAnsi="Arial" w:cs="Arial"/>
                <w:b/>
                <w:sz w:val="22"/>
                <w:szCs w:val="22"/>
              </w:rPr>
              <w:t>Le Licencié</w:t>
            </w:r>
          </w:p>
          <w:p w:rsidR="00025E74" w:rsidRPr="004A72D2" w:rsidRDefault="00025E74">
            <w:pPr>
              <w:spacing w:after="0"/>
              <w:jc w:val="center"/>
              <w:rPr>
                <w:rFonts w:ascii="Arial" w:hAnsi="Arial" w:cs="Arial"/>
                <w:b/>
                <w:sz w:val="22"/>
                <w:szCs w:val="22"/>
              </w:rPr>
            </w:pPr>
          </w:p>
        </w:tc>
      </w:tr>
      <w:tr w:rsidR="00025E74" w:rsidRPr="004A72D2">
        <w:tblPrEx>
          <w:tblCellMar>
            <w:top w:w="0" w:type="dxa"/>
            <w:bottom w:w="0" w:type="dxa"/>
          </w:tblCellMar>
        </w:tblPrEx>
        <w:tc>
          <w:tcPr>
            <w:tcW w:w="3259" w:type="dxa"/>
          </w:tcPr>
          <w:p w:rsidR="00025E74" w:rsidRPr="004A72D2" w:rsidRDefault="00025E74">
            <w:pPr>
              <w:spacing w:after="0"/>
              <w:rPr>
                <w:rFonts w:ascii="Arial" w:hAnsi="Arial" w:cs="Arial"/>
                <w:sz w:val="22"/>
                <w:szCs w:val="22"/>
              </w:rPr>
            </w:pPr>
            <w:r w:rsidRPr="004A72D2">
              <w:rPr>
                <w:rFonts w:ascii="Arial" w:hAnsi="Arial" w:cs="Arial"/>
                <w:sz w:val="22"/>
                <w:szCs w:val="22"/>
              </w:rPr>
              <w:t>.</w:t>
            </w:r>
          </w:p>
        </w:tc>
        <w:tc>
          <w:tcPr>
            <w:tcW w:w="3259" w:type="dxa"/>
          </w:tcPr>
          <w:p w:rsidR="00025E74" w:rsidRPr="004A72D2" w:rsidRDefault="00025E74">
            <w:pPr>
              <w:spacing w:after="0"/>
              <w:rPr>
                <w:rFonts w:ascii="Arial" w:hAnsi="Arial" w:cs="Arial"/>
                <w:sz w:val="22"/>
                <w:szCs w:val="22"/>
              </w:rPr>
            </w:pPr>
          </w:p>
        </w:tc>
        <w:tc>
          <w:tcPr>
            <w:tcW w:w="3259" w:type="dxa"/>
          </w:tcPr>
          <w:p w:rsidR="00025E74" w:rsidRPr="004A72D2" w:rsidRDefault="00025E74">
            <w:pPr>
              <w:spacing w:after="0"/>
              <w:jc w:val="left"/>
              <w:rPr>
                <w:rFonts w:ascii="Arial" w:hAnsi="Arial" w:cs="Arial"/>
                <w:sz w:val="22"/>
                <w:szCs w:val="22"/>
              </w:rPr>
            </w:pPr>
          </w:p>
        </w:tc>
      </w:tr>
      <w:tr w:rsidR="00025E74" w:rsidRPr="004A72D2">
        <w:tblPrEx>
          <w:tblCellMar>
            <w:top w:w="0" w:type="dxa"/>
            <w:bottom w:w="0" w:type="dxa"/>
          </w:tblCellMar>
        </w:tblPrEx>
        <w:tc>
          <w:tcPr>
            <w:tcW w:w="3259" w:type="dxa"/>
          </w:tcPr>
          <w:p w:rsidR="00025E74" w:rsidRPr="004A72D2" w:rsidRDefault="00025E74">
            <w:pPr>
              <w:spacing w:after="0"/>
              <w:rPr>
                <w:rFonts w:ascii="Arial" w:hAnsi="Arial" w:cs="Arial"/>
                <w:sz w:val="22"/>
                <w:szCs w:val="22"/>
              </w:rPr>
            </w:pPr>
          </w:p>
        </w:tc>
        <w:tc>
          <w:tcPr>
            <w:tcW w:w="3259" w:type="dxa"/>
          </w:tcPr>
          <w:p w:rsidR="00025E74" w:rsidRPr="004A72D2" w:rsidRDefault="00025E74">
            <w:pPr>
              <w:spacing w:after="0"/>
              <w:rPr>
                <w:rFonts w:ascii="Arial" w:hAnsi="Arial" w:cs="Arial"/>
                <w:sz w:val="22"/>
                <w:szCs w:val="22"/>
              </w:rPr>
            </w:pPr>
          </w:p>
        </w:tc>
        <w:tc>
          <w:tcPr>
            <w:tcW w:w="3259" w:type="dxa"/>
          </w:tcPr>
          <w:p w:rsidR="00025E74" w:rsidRPr="004A72D2" w:rsidRDefault="00025E74">
            <w:pPr>
              <w:spacing w:after="0"/>
              <w:rPr>
                <w:rFonts w:ascii="Arial" w:hAnsi="Arial" w:cs="Arial"/>
                <w:sz w:val="22"/>
                <w:szCs w:val="22"/>
              </w:rPr>
            </w:pPr>
          </w:p>
        </w:tc>
      </w:tr>
      <w:tr w:rsidR="00025E74" w:rsidRPr="004A72D2">
        <w:tblPrEx>
          <w:tblCellMar>
            <w:top w:w="0" w:type="dxa"/>
            <w:bottom w:w="0" w:type="dxa"/>
          </w:tblCellMar>
        </w:tblPrEx>
        <w:tc>
          <w:tcPr>
            <w:tcW w:w="3259" w:type="dxa"/>
          </w:tcPr>
          <w:p w:rsidR="00025E74" w:rsidRPr="004A72D2" w:rsidRDefault="00025E74">
            <w:pPr>
              <w:spacing w:after="0"/>
              <w:rPr>
                <w:rFonts w:ascii="Arial" w:hAnsi="Arial" w:cs="Arial"/>
                <w:sz w:val="22"/>
                <w:szCs w:val="22"/>
              </w:rPr>
            </w:pPr>
          </w:p>
        </w:tc>
        <w:tc>
          <w:tcPr>
            <w:tcW w:w="3259" w:type="dxa"/>
          </w:tcPr>
          <w:p w:rsidR="00025E74" w:rsidRPr="004A72D2" w:rsidRDefault="00025E74">
            <w:pPr>
              <w:spacing w:after="0"/>
              <w:rPr>
                <w:rFonts w:ascii="Arial" w:hAnsi="Arial" w:cs="Arial"/>
                <w:sz w:val="22"/>
                <w:szCs w:val="22"/>
              </w:rPr>
            </w:pPr>
          </w:p>
        </w:tc>
        <w:tc>
          <w:tcPr>
            <w:tcW w:w="3259" w:type="dxa"/>
          </w:tcPr>
          <w:p w:rsidR="00025E74" w:rsidRPr="004A72D2" w:rsidRDefault="00025E74">
            <w:pPr>
              <w:spacing w:after="0"/>
              <w:rPr>
                <w:rFonts w:ascii="Arial" w:hAnsi="Arial" w:cs="Arial"/>
                <w:sz w:val="22"/>
                <w:szCs w:val="22"/>
              </w:rPr>
            </w:pPr>
          </w:p>
        </w:tc>
      </w:tr>
      <w:tr w:rsidR="00025E74" w:rsidRPr="004A72D2">
        <w:tblPrEx>
          <w:tblCellMar>
            <w:top w:w="0" w:type="dxa"/>
            <w:bottom w:w="0" w:type="dxa"/>
          </w:tblCellMar>
        </w:tblPrEx>
        <w:tc>
          <w:tcPr>
            <w:tcW w:w="3259" w:type="dxa"/>
          </w:tcPr>
          <w:p w:rsidR="00025E74" w:rsidRPr="004A72D2" w:rsidRDefault="00025E74">
            <w:pPr>
              <w:spacing w:after="0"/>
              <w:rPr>
                <w:rFonts w:ascii="Arial" w:hAnsi="Arial" w:cs="Arial"/>
                <w:sz w:val="22"/>
                <w:szCs w:val="22"/>
              </w:rPr>
            </w:pPr>
          </w:p>
        </w:tc>
        <w:tc>
          <w:tcPr>
            <w:tcW w:w="3259" w:type="dxa"/>
          </w:tcPr>
          <w:p w:rsidR="00025E74" w:rsidRPr="004A72D2" w:rsidRDefault="00025E74">
            <w:pPr>
              <w:spacing w:after="0"/>
              <w:rPr>
                <w:rFonts w:ascii="Arial" w:hAnsi="Arial" w:cs="Arial"/>
                <w:sz w:val="22"/>
                <w:szCs w:val="22"/>
              </w:rPr>
            </w:pPr>
          </w:p>
        </w:tc>
        <w:tc>
          <w:tcPr>
            <w:tcW w:w="3259" w:type="dxa"/>
          </w:tcPr>
          <w:p w:rsidR="00025E74" w:rsidRPr="004A72D2" w:rsidRDefault="00025E74">
            <w:pPr>
              <w:spacing w:after="0"/>
              <w:rPr>
                <w:rFonts w:ascii="Arial" w:hAnsi="Arial" w:cs="Arial"/>
                <w:sz w:val="22"/>
                <w:szCs w:val="22"/>
              </w:rPr>
            </w:pPr>
          </w:p>
        </w:tc>
      </w:tr>
      <w:tr w:rsidR="00025E74" w:rsidRPr="004A72D2">
        <w:tblPrEx>
          <w:tblCellMar>
            <w:top w:w="0" w:type="dxa"/>
            <w:bottom w:w="0" w:type="dxa"/>
          </w:tblCellMar>
        </w:tblPrEx>
        <w:tc>
          <w:tcPr>
            <w:tcW w:w="3259" w:type="dxa"/>
          </w:tcPr>
          <w:p w:rsidR="00025E74" w:rsidRPr="004A72D2" w:rsidRDefault="00025E74">
            <w:pPr>
              <w:spacing w:after="0"/>
              <w:rPr>
                <w:rFonts w:ascii="Arial" w:hAnsi="Arial" w:cs="Arial"/>
                <w:sz w:val="22"/>
                <w:szCs w:val="22"/>
              </w:rPr>
            </w:pPr>
          </w:p>
        </w:tc>
        <w:tc>
          <w:tcPr>
            <w:tcW w:w="3259" w:type="dxa"/>
          </w:tcPr>
          <w:p w:rsidR="00025E74" w:rsidRPr="004A72D2" w:rsidRDefault="00025E74">
            <w:pPr>
              <w:spacing w:after="0"/>
              <w:rPr>
                <w:rFonts w:ascii="Arial" w:hAnsi="Arial" w:cs="Arial"/>
                <w:sz w:val="22"/>
                <w:szCs w:val="22"/>
              </w:rPr>
            </w:pPr>
          </w:p>
        </w:tc>
        <w:tc>
          <w:tcPr>
            <w:tcW w:w="3259" w:type="dxa"/>
          </w:tcPr>
          <w:p w:rsidR="00025E74" w:rsidRPr="004A72D2" w:rsidRDefault="00025E74">
            <w:pPr>
              <w:spacing w:after="0"/>
              <w:rPr>
                <w:rFonts w:ascii="Arial" w:hAnsi="Arial" w:cs="Arial"/>
                <w:sz w:val="22"/>
                <w:szCs w:val="22"/>
              </w:rPr>
            </w:pPr>
          </w:p>
        </w:tc>
      </w:tr>
      <w:tr w:rsidR="00025E74" w:rsidRPr="004A72D2">
        <w:tblPrEx>
          <w:tblCellMar>
            <w:top w:w="0" w:type="dxa"/>
            <w:bottom w:w="0" w:type="dxa"/>
          </w:tblCellMar>
        </w:tblPrEx>
        <w:tc>
          <w:tcPr>
            <w:tcW w:w="3259" w:type="dxa"/>
          </w:tcPr>
          <w:p w:rsidR="00025E74" w:rsidRPr="004A72D2" w:rsidRDefault="00025E74">
            <w:pPr>
              <w:spacing w:after="0"/>
              <w:rPr>
                <w:rFonts w:ascii="Arial" w:hAnsi="Arial" w:cs="Arial"/>
                <w:sz w:val="22"/>
                <w:szCs w:val="22"/>
              </w:rPr>
            </w:pPr>
          </w:p>
        </w:tc>
        <w:tc>
          <w:tcPr>
            <w:tcW w:w="3259" w:type="dxa"/>
          </w:tcPr>
          <w:p w:rsidR="00025E74" w:rsidRPr="004A72D2" w:rsidRDefault="00025E74">
            <w:pPr>
              <w:spacing w:after="0"/>
              <w:rPr>
                <w:rFonts w:ascii="Arial" w:hAnsi="Arial" w:cs="Arial"/>
                <w:sz w:val="22"/>
                <w:szCs w:val="22"/>
              </w:rPr>
            </w:pPr>
          </w:p>
        </w:tc>
        <w:tc>
          <w:tcPr>
            <w:tcW w:w="3259" w:type="dxa"/>
          </w:tcPr>
          <w:p w:rsidR="00025E74" w:rsidRPr="004A72D2" w:rsidRDefault="00025E74">
            <w:pPr>
              <w:spacing w:after="0"/>
              <w:rPr>
                <w:rFonts w:ascii="Arial" w:hAnsi="Arial" w:cs="Arial"/>
                <w:sz w:val="22"/>
                <w:szCs w:val="22"/>
              </w:rPr>
            </w:pPr>
          </w:p>
        </w:tc>
      </w:tr>
      <w:tr w:rsidR="00025E74" w:rsidRPr="004A72D2">
        <w:tblPrEx>
          <w:tblCellMar>
            <w:top w:w="0" w:type="dxa"/>
            <w:bottom w:w="0" w:type="dxa"/>
          </w:tblCellMar>
        </w:tblPrEx>
        <w:tc>
          <w:tcPr>
            <w:tcW w:w="3259" w:type="dxa"/>
            <w:tcBorders>
              <w:top w:val="single" w:sz="4" w:space="0" w:color="auto"/>
            </w:tcBorders>
          </w:tcPr>
          <w:p w:rsidR="00025E74" w:rsidRPr="004A72D2" w:rsidRDefault="00025E74">
            <w:pPr>
              <w:spacing w:after="0"/>
              <w:rPr>
                <w:rFonts w:ascii="Arial" w:hAnsi="Arial" w:cs="Arial"/>
                <w:sz w:val="22"/>
                <w:szCs w:val="22"/>
              </w:rPr>
            </w:pPr>
            <w:r w:rsidRPr="004A72D2">
              <w:rPr>
                <w:rFonts w:ascii="Arial" w:hAnsi="Arial" w:cs="Arial"/>
                <w:sz w:val="22"/>
                <w:szCs w:val="22"/>
              </w:rPr>
              <w:t xml:space="preserve">Par : </w:t>
            </w:r>
          </w:p>
        </w:tc>
        <w:tc>
          <w:tcPr>
            <w:tcW w:w="3259" w:type="dxa"/>
          </w:tcPr>
          <w:p w:rsidR="00025E74" w:rsidRPr="004A72D2" w:rsidRDefault="00025E74">
            <w:pPr>
              <w:spacing w:after="0"/>
              <w:rPr>
                <w:rFonts w:ascii="Arial" w:hAnsi="Arial" w:cs="Arial"/>
                <w:sz w:val="22"/>
                <w:szCs w:val="22"/>
              </w:rPr>
            </w:pPr>
          </w:p>
        </w:tc>
        <w:tc>
          <w:tcPr>
            <w:tcW w:w="3259" w:type="dxa"/>
            <w:tcBorders>
              <w:top w:val="single" w:sz="4" w:space="0" w:color="auto"/>
            </w:tcBorders>
          </w:tcPr>
          <w:p w:rsidR="00025E74" w:rsidRPr="004A72D2" w:rsidRDefault="00025E74">
            <w:pPr>
              <w:spacing w:after="0"/>
              <w:rPr>
                <w:rFonts w:ascii="Arial" w:hAnsi="Arial" w:cs="Arial"/>
                <w:sz w:val="22"/>
                <w:szCs w:val="22"/>
              </w:rPr>
            </w:pPr>
            <w:r w:rsidRPr="004A72D2">
              <w:rPr>
                <w:rFonts w:ascii="Arial" w:hAnsi="Arial" w:cs="Arial"/>
                <w:sz w:val="22"/>
                <w:szCs w:val="22"/>
              </w:rPr>
              <w:t xml:space="preserve">Par : </w:t>
            </w:r>
          </w:p>
        </w:tc>
      </w:tr>
      <w:tr w:rsidR="00025E74" w:rsidRPr="004A72D2">
        <w:tblPrEx>
          <w:tblCellMar>
            <w:top w:w="0" w:type="dxa"/>
            <w:bottom w:w="0" w:type="dxa"/>
          </w:tblCellMar>
        </w:tblPrEx>
        <w:tc>
          <w:tcPr>
            <w:tcW w:w="3259" w:type="dxa"/>
          </w:tcPr>
          <w:p w:rsidR="00025E74" w:rsidRPr="004A72D2" w:rsidRDefault="00025E74">
            <w:pPr>
              <w:spacing w:after="0"/>
              <w:rPr>
                <w:rFonts w:ascii="Arial" w:hAnsi="Arial" w:cs="Arial"/>
                <w:sz w:val="22"/>
                <w:szCs w:val="22"/>
              </w:rPr>
            </w:pPr>
            <w:r w:rsidRPr="004A72D2">
              <w:rPr>
                <w:rFonts w:ascii="Arial" w:hAnsi="Arial" w:cs="Arial"/>
                <w:sz w:val="22"/>
                <w:szCs w:val="22"/>
              </w:rPr>
              <w:t xml:space="preserve">Qualité : </w:t>
            </w:r>
          </w:p>
        </w:tc>
        <w:tc>
          <w:tcPr>
            <w:tcW w:w="3259" w:type="dxa"/>
          </w:tcPr>
          <w:p w:rsidR="00025E74" w:rsidRPr="004A72D2" w:rsidRDefault="00025E74">
            <w:pPr>
              <w:spacing w:after="0"/>
              <w:rPr>
                <w:rFonts w:ascii="Arial" w:hAnsi="Arial" w:cs="Arial"/>
                <w:sz w:val="22"/>
                <w:szCs w:val="22"/>
              </w:rPr>
            </w:pPr>
          </w:p>
        </w:tc>
        <w:tc>
          <w:tcPr>
            <w:tcW w:w="3259" w:type="dxa"/>
          </w:tcPr>
          <w:p w:rsidR="00025E74" w:rsidRPr="004A72D2" w:rsidRDefault="00025E74">
            <w:pPr>
              <w:spacing w:after="0"/>
              <w:rPr>
                <w:rFonts w:ascii="Arial" w:hAnsi="Arial" w:cs="Arial"/>
                <w:sz w:val="22"/>
                <w:szCs w:val="22"/>
              </w:rPr>
            </w:pPr>
            <w:r w:rsidRPr="004A72D2">
              <w:rPr>
                <w:rFonts w:ascii="Arial" w:hAnsi="Arial" w:cs="Arial"/>
                <w:sz w:val="22"/>
                <w:szCs w:val="22"/>
              </w:rPr>
              <w:t xml:space="preserve">Qualité : </w:t>
            </w:r>
          </w:p>
        </w:tc>
      </w:tr>
    </w:tbl>
    <w:p w:rsidR="00025E74" w:rsidRPr="004A72D2" w:rsidRDefault="00025E74">
      <w:pPr>
        <w:spacing w:after="0"/>
        <w:rPr>
          <w:rFonts w:ascii="Arial" w:hAnsi="Arial" w:cs="Arial"/>
          <w:sz w:val="22"/>
          <w:szCs w:val="22"/>
        </w:rPr>
      </w:pPr>
    </w:p>
    <w:p w:rsidR="00025E74" w:rsidRPr="004A72D2" w:rsidRDefault="00025E74">
      <w:pPr>
        <w:rPr>
          <w:rFonts w:ascii="Arial" w:hAnsi="Arial" w:cs="Arial"/>
          <w:sz w:val="22"/>
          <w:szCs w:val="22"/>
          <w:lang w:val="en-US"/>
        </w:rPr>
      </w:pPr>
    </w:p>
    <w:sectPr w:rsidR="00025E74" w:rsidRPr="004A72D2">
      <w:headerReference w:type="even" r:id="rId14"/>
      <w:footerReference w:type="even" r:id="rId15"/>
      <w:footerReference w:type="default" r:id="rId16"/>
      <w:headerReference w:type="first" r:id="rId17"/>
      <w:footerReference w:type="first" r:id="rId18"/>
      <w:pgSz w:w="11906" w:h="16838"/>
      <w:pgMar w:top="1417" w:right="1417" w:bottom="1417" w:left="1417"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25E74" w:rsidRDefault="00025E74" w:rsidP="00025E74">
      <w:r>
        <w:separator/>
      </w:r>
    </w:p>
  </w:endnote>
  <w:endnote w:type="continuationSeparator" w:id="0">
    <w:p w:rsidR="00025E74" w:rsidRDefault="00025E74" w:rsidP="00025E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NewCenturySchlbk">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72D2" w:rsidRDefault="004A72D2">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68D0" w:rsidRDefault="007468D0">
    <w:pPr>
      <w:pStyle w:val="Pieddepage"/>
    </w:pPr>
  </w:p>
  <w:p w:rsidR="00025E74" w:rsidRPr="007468D0" w:rsidRDefault="007468D0" w:rsidP="007468D0">
    <w:pPr>
      <w:pStyle w:val="DocID"/>
    </w:pPr>
    <w:r>
      <w:softHyphen/>
    </w:r>
    <w:r>
      <w:rPr>
        <w:rStyle w:val="DocIDDate"/>
      </w:rPr>
      <w:t>08/03/2005 (12:03)</w:t>
    </w:r>
    <w:r>
      <w:t xml:space="preserve"> H:\Home\GiouxP\Dossiers Pierre\Mes documents\Enseignement\IAE\Contrat de licence.doc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5E74" w:rsidRDefault="00025E74">
    <w:pPr>
      <w:pStyle w:val="Pieddepage"/>
      <w:pBdr>
        <w:top w:val="single" w:sz="4" w:space="1" w:color="auto"/>
      </w:pBdr>
      <w:rPr>
        <w:sz w:val="20"/>
      </w:rPr>
    </w:pPr>
    <w:r>
      <w:rPr>
        <w:sz w:val="20"/>
      </w:rPr>
      <w:fldChar w:fldCharType="begin"/>
    </w:r>
    <w:r>
      <w:rPr>
        <w:sz w:val="20"/>
      </w:rPr>
      <w:instrText xml:space="preserve"> FILENAME \p </w:instrText>
    </w:r>
    <w:r>
      <w:rPr>
        <w:sz w:val="20"/>
      </w:rPr>
      <w:fldChar w:fldCharType="separate"/>
    </w:r>
    <w:r w:rsidR="007468D0">
      <w:rPr>
        <w:noProof/>
        <w:sz w:val="20"/>
      </w:rPr>
      <w:t>H:\Home\GiouxP\Dossiers Pierre\Mes documents\Enseignement\IAE\Contrat de licence.doc</w:t>
    </w:r>
    <w:r>
      <w:rPr>
        <w:sz w:val="20"/>
      </w:rPr>
      <w:fldChar w:fldCharType="end"/>
    </w:r>
  </w:p>
  <w:p w:rsidR="00025E74" w:rsidRDefault="00025E74">
    <w:pPr>
      <w:pStyle w:val="Pieddepage"/>
      <w:rPr>
        <w:sz w:val="20"/>
      </w:rPr>
    </w:pPr>
    <w:r>
      <w:rPr>
        <w:sz w:val="20"/>
      </w:rPr>
      <w:t xml:space="preserve">Dernière impression le </w:t>
    </w:r>
    <w:r>
      <w:rPr>
        <w:sz w:val="20"/>
      </w:rPr>
      <w:fldChar w:fldCharType="begin"/>
    </w:r>
    <w:r>
      <w:rPr>
        <w:sz w:val="20"/>
      </w:rPr>
      <w:instrText xml:space="preserve"> PRINTDATE </w:instrText>
    </w:r>
    <w:r>
      <w:rPr>
        <w:sz w:val="20"/>
      </w:rPr>
      <w:fldChar w:fldCharType="separate"/>
    </w:r>
    <w:r w:rsidR="007468D0">
      <w:rPr>
        <w:noProof/>
        <w:sz w:val="20"/>
      </w:rPr>
      <w:t>08/03/2005 12:02:00</w:t>
    </w:r>
    <w:r>
      <w:rPr>
        <w:sz w:val="20"/>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5E74" w:rsidRDefault="00025E74">
    <w:pPr>
      <w:pStyle w:val="Pieddepage"/>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68D0" w:rsidRDefault="007468D0">
    <w:pPr>
      <w:pStyle w:val="DocID"/>
    </w:pPr>
    <w:bookmarkStart w:id="0" w:name="_GoBack"/>
    <w:bookmarkEnd w:id="0"/>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5E74" w:rsidRDefault="00025E74">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25E74" w:rsidRDefault="00025E74" w:rsidP="00025E74">
      <w:r>
        <w:separator/>
      </w:r>
    </w:p>
  </w:footnote>
  <w:footnote w:type="continuationSeparator" w:id="0">
    <w:p w:rsidR="00025E74" w:rsidRDefault="00025E74" w:rsidP="00025E7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72D2" w:rsidRDefault="004A72D2">
    <w:pPr>
      <w:pStyle w:val="En-tt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5E74" w:rsidRDefault="00025E74">
    <w:pPr>
      <w:pStyle w:val="En-tte"/>
      <w:rPr>
        <w:sz w:val="18"/>
      </w:rPr>
    </w:pPr>
    <w:r>
      <w:rPr>
        <w:rStyle w:val="Numrodepage"/>
        <w:sz w:val="18"/>
      </w:rPr>
      <w:fldChar w:fldCharType="begin"/>
    </w:r>
    <w:r>
      <w:rPr>
        <w:rStyle w:val="Numrodepage"/>
        <w:sz w:val="18"/>
      </w:rPr>
      <w:instrText xml:space="preserve"> PAGE </w:instrText>
    </w:r>
    <w:r>
      <w:rPr>
        <w:rStyle w:val="Numrodepage"/>
        <w:sz w:val="18"/>
      </w:rPr>
      <w:fldChar w:fldCharType="separate"/>
    </w:r>
    <w:r w:rsidR="004A72D2">
      <w:rPr>
        <w:rStyle w:val="Numrodepage"/>
        <w:noProof/>
        <w:sz w:val="18"/>
      </w:rPr>
      <w:t>6</w:t>
    </w:r>
    <w:r>
      <w:rPr>
        <w:rStyle w:val="Numrodepage"/>
        <w:sz w:val="18"/>
      </w:rPr>
      <w:fldChar w:fldCharType="end"/>
    </w:r>
    <w:r>
      <w:rPr>
        <w:rStyle w:val="Numrodepage"/>
        <w:sz w:val="18"/>
      </w:rPr>
      <w:t>/</w:t>
    </w:r>
    <w:r>
      <w:rPr>
        <w:rStyle w:val="Numrodepage"/>
        <w:sz w:val="18"/>
      </w:rPr>
      <w:fldChar w:fldCharType="begin"/>
    </w:r>
    <w:r>
      <w:rPr>
        <w:rStyle w:val="Numrodepage"/>
        <w:sz w:val="18"/>
      </w:rPr>
      <w:instrText xml:space="preserve"> NUMPAGES </w:instrText>
    </w:r>
    <w:r>
      <w:rPr>
        <w:rStyle w:val="Numrodepage"/>
        <w:sz w:val="18"/>
      </w:rPr>
      <w:fldChar w:fldCharType="separate"/>
    </w:r>
    <w:r w:rsidR="004A72D2">
      <w:rPr>
        <w:rStyle w:val="Numrodepage"/>
        <w:noProof/>
        <w:sz w:val="18"/>
      </w:rPr>
      <w:t>8</w:t>
    </w:r>
    <w:r>
      <w:rPr>
        <w:rStyle w:val="Numrodepage"/>
        <w:sz w:val="18"/>
      </w:rPr>
      <w:fldChar w:fldCharType="end"/>
    </w:r>
  </w:p>
  <w:p w:rsidR="00025E74" w:rsidRDefault="00025E74">
    <w:pPr>
      <w:pStyle w:val="En-tte"/>
      <w:pBdr>
        <w:top w:val="single" w:sz="4" w:space="1" w:color="auto"/>
      </w:pBdr>
      <w:ind w:left="0"/>
      <w:jc w:val="both"/>
      <w:rPr>
        <w:sz w:val="18"/>
      </w:rPr>
    </w:pPr>
    <w:r>
      <w:rPr>
        <w:sz w:val="18"/>
      </w:rPr>
      <w:t xml:space="preserve">Document réservé à l’enseignement – </w:t>
    </w:r>
    <w:r>
      <w:rPr>
        <w:sz w:val="18"/>
      </w:rPr>
      <w:sym w:font="Symbol" w:char="F0E3"/>
    </w:r>
    <w:r>
      <w:rPr>
        <w:sz w:val="18"/>
      </w:rPr>
      <w:t xml:space="preserve"> Pierre Gioux Avocat à la Cour de Paris</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5E74" w:rsidRDefault="00025E74">
    <w:pPr>
      <w:pStyle w:val="En-tte"/>
      <w:rPr>
        <w:sz w:val="20"/>
      </w:rPr>
    </w:pPr>
    <w:r>
      <w:rPr>
        <w:sz w:val="20"/>
      </w:rPr>
      <w:t xml:space="preserve">Salans Hertzfeld &amp; Heilbronn - Projet n° </w:t>
    </w:r>
  </w:p>
  <w:p w:rsidR="00025E74" w:rsidRDefault="00025E74">
    <w:pPr>
      <w:pStyle w:val="En-tte"/>
      <w:rPr>
        <w:b/>
        <w:sz w:val="20"/>
      </w:rPr>
    </w:pPr>
    <w:r>
      <w:rPr>
        <w:sz w:val="20"/>
      </w:rPr>
      <w:t>Pour discussion uniquement</w:t>
    </w:r>
  </w:p>
  <w:p w:rsidR="00025E74" w:rsidRDefault="00025E74">
    <w:pPr>
      <w:pStyle w:val="En-tte"/>
      <w:pBdr>
        <w:bottom w:val="single" w:sz="4" w:space="1" w:color="auto"/>
      </w:pBdr>
      <w:rPr>
        <w:sz w:val="20"/>
      </w:rPr>
    </w:pPr>
    <w:r>
      <w:rPr>
        <w:rStyle w:val="Numrodepage"/>
        <w:snapToGrid w:val="0"/>
        <w:sz w:val="20"/>
      </w:rPr>
      <w:t xml:space="preserve">Page </w:t>
    </w:r>
    <w:r>
      <w:rPr>
        <w:rStyle w:val="Numrodepage"/>
        <w:snapToGrid w:val="0"/>
        <w:sz w:val="20"/>
      </w:rPr>
      <w:fldChar w:fldCharType="begin"/>
    </w:r>
    <w:r>
      <w:rPr>
        <w:rStyle w:val="Numrodepage"/>
        <w:snapToGrid w:val="0"/>
        <w:sz w:val="20"/>
      </w:rPr>
      <w:instrText xml:space="preserve"> PAGE </w:instrText>
    </w:r>
    <w:r>
      <w:rPr>
        <w:rStyle w:val="Numrodepage"/>
        <w:snapToGrid w:val="0"/>
        <w:sz w:val="20"/>
      </w:rPr>
      <w:fldChar w:fldCharType="separate"/>
    </w:r>
    <w:r>
      <w:rPr>
        <w:rStyle w:val="Numrodepage"/>
        <w:noProof/>
        <w:snapToGrid w:val="0"/>
        <w:sz w:val="20"/>
      </w:rPr>
      <w:t>1</w:t>
    </w:r>
    <w:r>
      <w:rPr>
        <w:rStyle w:val="Numrodepage"/>
        <w:snapToGrid w:val="0"/>
        <w:sz w:val="20"/>
      </w:rPr>
      <w:fldChar w:fldCharType="end"/>
    </w:r>
    <w:r>
      <w:rPr>
        <w:rStyle w:val="Numrodepage"/>
        <w:snapToGrid w:val="0"/>
        <w:sz w:val="20"/>
      </w:rPr>
      <w:t xml:space="preserve"> sur </w:t>
    </w:r>
    <w:r>
      <w:rPr>
        <w:rStyle w:val="Numrodepage"/>
        <w:snapToGrid w:val="0"/>
        <w:sz w:val="20"/>
      </w:rPr>
      <w:fldChar w:fldCharType="begin"/>
    </w:r>
    <w:r>
      <w:rPr>
        <w:rStyle w:val="Numrodepage"/>
        <w:snapToGrid w:val="0"/>
        <w:sz w:val="20"/>
      </w:rPr>
      <w:instrText xml:space="preserve"> NUMPAGES </w:instrText>
    </w:r>
    <w:r>
      <w:rPr>
        <w:rStyle w:val="Numrodepage"/>
        <w:snapToGrid w:val="0"/>
        <w:sz w:val="20"/>
      </w:rPr>
      <w:fldChar w:fldCharType="separate"/>
    </w:r>
    <w:r>
      <w:rPr>
        <w:rStyle w:val="Numrodepage"/>
        <w:noProof/>
        <w:snapToGrid w:val="0"/>
        <w:sz w:val="20"/>
      </w:rPr>
      <w:t>8</w:t>
    </w:r>
    <w:r>
      <w:rPr>
        <w:rStyle w:val="Numrodepage"/>
        <w:snapToGrid w:val="0"/>
        <w:sz w:val="20"/>
      </w:rP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5E74" w:rsidRDefault="00025E74">
    <w:pPr>
      <w:pStyle w:val="En-tte"/>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5E74" w:rsidRDefault="00025E74">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254B97"/>
    <w:multiLevelType w:val="multilevel"/>
    <w:tmpl w:val="58506F6A"/>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1">
    <w:nsid w:val="19F44EED"/>
    <w:multiLevelType w:val="singleLevel"/>
    <w:tmpl w:val="563CA6F6"/>
    <w:lvl w:ilvl="0">
      <w:start w:val="13"/>
      <w:numFmt w:val="bullet"/>
      <w:lvlText w:val="-"/>
      <w:lvlJc w:val="left"/>
      <w:pPr>
        <w:tabs>
          <w:tab w:val="num" w:pos="360"/>
        </w:tabs>
        <w:ind w:left="360" w:hanging="360"/>
      </w:pPr>
      <w:rPr>
        <w:rFonts w:hint="default"/>
      </w:rPr>
    </w:lvl>
  </w:abstractNum>
  <w:abstractNum w:abstractNumId="2">
    <w:nsid w:val="2B2B5082"/>
    <w:multiLevelType w:val="singleLevel"/>
    <w:tmpl w:val="563CA6F6"/>
    <w:lvl w:ilvl="0">
      <w:start w:val="13"/>
      <w:numFmt w:val="bullet"/>
      <w:lvlText w:val="-"/>
      <w:lvlJc w:val="left"/>
      <w:pPr>
        <w:tabs>
          <w:tab w:val="num" w:pos="360"/>
        </w:tabs>
        <w:ind w:left="360" w:hanging="360"/>
      </w:pPr>
      <w:rPr>
        <w:rFonts w:hint="default"/>
      </w:rPr>
    </w:lvl>
  </w:abstractNum>
  <w:abstractNum w:abstractNumId="3">
    <w:nsid w:val="2B673D69"/>
    <w:multiLevelType w:val="singleLevel"/>
    <w:tmpl w:val="693C8C8A"/>
    <w:lvl w:ilvl="0">
      <w:start w:val="1"/>
      <w:numFmt w:val="lowerLetter"/>
      <w:lvlText w:val="(%1)"/>
      <w:lvlJc w:val="left"/>
      <w:pPr>
        <w:tabs>
          <w:tab w:val="num" w:pos="1140"/>
        </w:tabs>
        <w:ind w:left="1140" w:hanging="420"/>
      </w:pPr>
      <w:rPr>
        <w:rFonts w:hint="default"/>
      </w:rPr>
    </w:lvl>
  </w:abstractNum>
  <w:abstractNum w:abstractNumId="4">
    <w:nsid w:val="4D5B5402"/>
    <w:multiLevelType w:val="multilevel"/>
    <w:tmpl w:val="46C8F89C"/>
    <w:lvl w:ilvl="0">
      <w:start w:val="5"/>
      <w:numFmt w:val="decimal"/>
      <w:lvlText w:val="%1."/>
      <w:lvlJc w:val="left"/>
      <w:pPr>
        <w:tabs>
          <w:tab w:val="num" w:pos="570"/>
        </w:tabs>
        <w:ind w:left="570" w:hanging="57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
    <w:nsid w:val="51822611"/>
    <w:multiLevelType w:val="singleLevel"/>
    <w:tmpl w:val="957095A4"/>
    <w:lvl w:ilvl="0">
      <w:start w:val="1"/>
      <w:numFmt w:val="lowerLetter"/>
      <w:lvlText w:val="(%1)"/>
      <w:lvlJc w:val="left"/>
      <w:pPr>
        <w:tabs>
          <w:tab w:val="num" w:pos="360"/>
        </w:tabs>
        <w:ind w:left="360" w:hanging="360"/>
      </w:pPr>
    </w:lvl>
  </w:abstractNum>
  <w:abstractNum w:abstractNumId="6">
    <w:nsid w:val="5B5646FD"/>
    <w:multiLevelType w:val="singleLevel"/>
    <w:tmpl w:val="181ADFAE"/>
    <w:lvl w:ilvl="0">
      <w:start w:val="3"/>
      <w:numFmt w:val="bullet"/>
      <w:lvlText w:val="-"/>
      <w:lvlJc w:val="left"/>
      <w:pPr>
        <w:tabs>
          <w:tab w:val="num" w:pos="927"/>
        </w:tabs>
        <w:ind w:left="927" w:hanging="360"/>
      </w:pPr>
      <w:rPr>
        <w:rFonts w:ascii="Times New Roman" w:hAnsi="Times New Roman" w:hint="default"/>
      </w:rPr>
    </w:lvl>
  </w:abstractNum>
  <w:abstractNum w:abstractNumId="7">
    <w:nsid w:val="72654B68"/>
    <w:multiLevelType w:val="multilevel"/>
    <w:tmpl w:val="FC3076D8"/>
    <w:lvl w:ilvl="0">
      <w:start w:val="1"/>
      <w:numFmt w:val="decimal"/>
      <w:pStyle w:val="Titre1"/>
      <w:lvlText w:val="%1."/>
      <w:lvlJc w:val="left"/>
      <w:pPr>
        <w:tabs>
          <w:tab w:val="num" w:pos="720"/>
        </w:tabs>
        <w:ind w:left="720" w:hanging="720"/>
      </w:pPr>
    </w:lvl>
    <w:lvl w:ilvl="1">
      <w:start w:val="1"/>
      <w:numFmt w:val="decimal"/>
      <w:pStyle w:val="Titre2"/>
      <w:lvlText w:val="%1.%2"/>
      <w:lvlJc w:val="left"/>
      <w:pPr>
        <w:tabs>
          <w:tab w:val="num" w:pos="720"/>
        </w:tabs>
        <w:ind w:left="720" w:hanging="720"/>
      </w:pPr>
    </w:lvl>
    <w:lvl w:ilvl="2">
      <w:start w:val="1"/>
      <w:numFmt w:val="lowerLetter"/>
      <w:pStyle w:val="Titre3"/>
      <w:lvlText w:val="(%3)"/>
      <w:lvlJc w:val="left"/>
      <w:pPr>
        <w:tabs>
          <w:tab w:val="num" w:pos="1440"/>
        </w:tabs>
        <w:ind w:left="1440" w:hanging="720"/>
      </w:pPr>
    </w:lvl>
    <w:lvl w:ilvl="3">
      <w:start w:val="1"/>
      <w:numFmt w:val="lowerRoman"/>
      <w:pStyle w:val="Titre4"/>
      <w:lvlText w:val="(%4)"/>
      <w:lvlJc w:val="left"/>
      <w:pPr>
        <w:tabs>
          <w:tab w:val="num" w:pos="2160"/>
        </w:tabs>
        <w:ind w:left="2160" w:hanging="720"/>
      </w:pPr>
    </w:lvl>
    <w:lvl w:ilvl="4">
      <w:start w:val="1"/>
      <w:numFmt w:val="none"/>
      <w:lvlRestart w:val="0"/>
      <w:pStyle w:val="Titre5"/>
      <w:lvlText w:val="-"/>
      <w:lvlJc w:val="left"/>
      <w:pPr>
        <w:tabs>
          <w:tab w:val="num" w:pos="2880"/>
        </w:tabs>
        <w:ind w:left="2880" w:hanging="72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8">
    <w:nsid w:val="74A93A74"/>
    <w:multiLevelType w:val="singleLevel"/>
    <w:tmpl w:val="957095A4"/>
    <w:lvl w:ilvl="0">
      <w:start w:val="1"/>
      <w:numFmt w:val="lowerLetter"/>
      <w:lvlText w:val="(%1)"/>
      <w:lvlJc w:val="left"/>
      <w:pPr>
        <w:tabs>
          <w:tab w:val="num" w:pos="360"/>
        </w:tabs>
        <w:ind w:left="360" w:hanging="360"/>
      </w:pPr>
    </w:lvl>
  </w:abstractNum>
  <w:num w:numId="1">
    <w:abstractNumId w:val="0"/>
  </w:num>
  <w:num w:numId="2">
    <w:abstractNumId w:val="6"/>
  </w:num>
  <w:num w:numId="3">
    <w:abstractNumId w:val="4"/>
  </w:num>
  <w:num w:numId="4">
    <w:abstractNumId w:val="7"/>
  </w:num>
  <w:num w:numId="5">
    <w:abstractNumId w:val="7"/>
  </w:num>
  <w:num w:numId="6">
    <w:abstractNumId w:val="8"/>
  </w:num>
  <w:num w:numId="7">
    <w:abstractNumId w:val="7"/>
  </w:num>
  <w:num w:numId="8">
    <w:abstractNumId w:val="7"/>
  </w:num>
  <w:num w:numId="9">
    <w:abstractNumId w:val="7"/>
  </w:num>
  <w:num w:numId="10">
    <w:abstractNumId w:val="7"/>
  </w:num>
  <w:num w:numId="11">
    <w:abstractNumId w:val="7"/>
  </w:num>
  <w:num w:numId="12">
    <w:abstractNumId w:val="7"/>
  </w:num>
  <w:num w:numId="13">
    <w:abstractNumId w:val="7"/>
  </w:num>
  <w:num w:numId="14">
    <w:abstractNumId w:val="7"/>
  </w:num>
  <w:num w:numId="15">
    <w:abstractNumId w:val="2"/>
  </w:num>
  <w:num w:numId="16">
    <w:abstractNumId w:val="5"/>
  </w:num>
  <w:num w:numId="17">
    <w:abstractNumId w:val="1"/>
  </w:num>
  <w:num w:numId="18">
    <w:abstractNumId w:val="7"/>
  </w:num>
  <w:num w:numId="19">
    <w:abstractNumId w:val="7"/>
  </w:num>
  <w:num w:numId="20">
    <w:abstractNumId w:val="7"/>
  </w:num>
  <w:num w:numId="21">
    <w:abstractNumId w:val="7"/>
  </w:num>
  <w:num w:numId="22">
    <w:abstractNumId w:val="3"/>
  </w:num>
  <w:num w:numId="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8"/>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5E74"/>
    <w:rsid w:val="00025E74"/>
    <w:rsid w:val="004A72D2"/>
    <w:rsid w:val="007468D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spacing w:after="240"/>
      <w:ind w:left="720"/>
      <w:jc w:val="both"/>
    </w:pPr>
    <w:rPr>
      <w:sz w:val="24"/>
      <w:szCs w:val="24"/>
    </w:rPr>
  </w:style>
  <w:style w:type="paragraph" w:styleId="Titre1">
    <w:name w:val="heading 1"/>
    <w:basedOn w:val="Normal"/>
    <w:next w:val="Titre2"/>
    <w:qFormat/>
    <w:pPr>
      <w:keepNext/>
      <w:numPr>
        <w:numId w:val="23"/>
      </w:numPr>
      <w:spacing w:before="120"/>
      <w:outlineLvl w:val="0"/>
    </w:pPr>
    <w:rPr>
      <w:b/>
      <w:bCs/>
    </w:rPr>
  </w:style>
  <w:style w:type="paragraph" w:styleId="Titre2">
    <w:name w:val="heading 2"/>
    <w:basedOn w:val="Normal"/>
    <w:qFormat/>
    <w:pPr>
      <w:numPr>
        <w:ilvl w:val="1"/>
        <w:numId w:val="23"/>
      </w:numPr>
      <w:outlineLvl w:val="1"/>
    </w:pPr>
  </w:style>
  <w:style w:type="paragraph" w:styleId="Titre3">
    <w:name w:val="heading 3"/>
    <w:basedOn w:val="Normal"/>
    <w:qFormat/>
    <w:pPr>
      <w:numPr>
        <w:ilvl w:val="2"/>
        <w:numId w:val="23"/>
      </w:numPr>
      <w:outlineLvl w:val="2"/>
    </w:pPr>
  </w:style>
  <w:style w:type="paragraph" w:styleId="Titre4">
    <w:name w:val="heading 4"/>
    <w:basedOn w:val="Normal"/>
    <w:qFormat/>
    <w:pPr>
      <w:numPr>
        <w:ilvl w:val="3"/>
        <w:numId w:val="23"/>
      </w:numPr>
      <w:outlineLvl w:val="3"/>
    </w:pPr>
  </w:style>
  <w:style w:type="paragraph" w:styleId="Titre5">
    <w:name w:val="heading 5"/>
    <w:basedOn w:val="Normal"/>
    <w:qFormat/>
    <w:pPr>
      <w:numPr>
        <w:ilvl w:val="4"/>
        <w:numId w:val="23"/>
      </w:numPr>
      <w:outlineLvl w:val="4"/>
    </w:pPr>
  </w:style>
  <w:style w:type="paragraph" w:styleId="Titre6">
    <w:name w:val="heading 6"/>
    <w:basedOn w:val="Normal"/>
    <w:next w:val="Normal"/>
    <w:qFormat/>
    <w:pPr>
      <w:keepNext/>
      <w:tabs>
        <w:tab w:val="left" w:pos="9072"/>
      </w:tabs>
      <w:ind w:left="284" w:right="566"/>
      <w:jc w:val="center"/>
      <w:outlineLvl w:val="5"/>
    </w:pPr>
    <w:rPr>
      <w:b/>
      <w:bCs/>
      <w:sz w:val="32"/>
      <w:szCs w:val="32"/>
      <w:lang w:val="en-US"/>
    </w:rPr>
  </w:style>
  <w:style w:type="paragraph" w:styleId="Titre7">
    <w:name w:val="heading 7"/>
    <w:basedOn w:val="Normal"/>
    <w:next w:val="Normal"/>
    <w:qFormat/>
    <w:pPr>
      <w:keepNext/>
      <w:jc w:val="left"/>
      <w:outlineLvl w:val="6"/>
    </w:pPr>
    <w:rPr>
      <w:b/>
      <w:bCs/>
      <w:sz w:val="28"/>
      <w:szCs w:val="28"/>
      <w:u w:val="single"/>
    </w:rPr>
  </w:style>
  <w:style w:type="character" w:default="1" w:styleId="Policepardfaut">
    <w:name w:val="Default Paragraph Font"/>
    <w:semiHidden/>
  </w:style>
  <w:style w:type="table" w:default="1" w:styleId="TableauNormal">
    <w:name w:val="Normal Table"/>
    <w:semiHidden/>
    <w:tblPr>
      <w:tblInd w:w="0" w:type="dxa"/>
      <w:tblCellMar>
        <w:top w:w="0" w:type="dxa"/>
        <w:left w:w="108" w:type="dxa"/>
        <w:bottom w:w="0" w:type="dxa"/>
        <w:right w:w="108" w:type="dxa"/>
      </w:tblCellMar>
    </w:tblPr>
  </w:style>
  <w:style w:type="numbering" w:default="1" w:styleId="Aucuneliste">
    <w:name w:val="No List"/>
    <w:semiHidden/>
  </w:style>
  <w:style w:type="paragraph" w:styleId="Retraitcorpsdetexte">
    <w:name w:val="Body Text Indent"/>
    <w:basedOn w:val="Normal"/>
    <w:pPr>
      <w:ind w:left="708"/>
    </w:pPr>
    <w:rPr>
      <w:rFonts w:ascii="NewCenturySchlbk" w:hAnsi="NewCenturySchlbk"/>
    </w:rPr>
  </w:style>
  <w:style w:type="paragraph" w:styleId="Retraitcorpsdetexte2">
    <w:name w:val="Body Text Indent 2"/>
    <w:basedOn w:val="Normal"/>
    <w:pPr>
      <w:tabs>
        <w:tab w:val="left" w:pos="567"/>
      </w:tabs>
      <w:ind w:left="567" w:hanging="567"/>
    </w:pPr>
    <w:rPr>
      <w:rFonts w:ascii="NewCenturySchlbk" w:hAnsi="NewCenturySchlbk"/>
    </w:rPr>
  </w:style>
  <w:style w:type="paragraph" w:styleId="En-tte">
    <w:name w:val="header"/>
    <w:basedOn w:val="Normal"/>
    <w:pPr>
      <w:tabs>
        <w:tab w:val="center" w:pos="4536"/>
        <w:tab w:val="right" w:pos="9072"/>
      </w:tabs>
      <w:spacing w:after="0"/>
      <w:jc w:val="right"/>
    </w:pPr>
  </w:style>
  <w:style w:type="paragraph" w:styleId="Pieddepage">
    <w:name w:val="footer"/>
    <w:basedOn w:val="Normal"/>
    <w:pPr>
      <w:widowControl w:val="0"/>
      <w:tabs>
        <w:tab w:val="center" w:pos="4536"/>
        <w:tab w:val="right" w:pos="9072"/>
      </w:tabs>
      <w:spacing w:after="0"/>
      <w:ind w:left="0"/>
      <w:jc w:val="left"/>
    </w:pPr>
  </w:style>
  <w:style w:type="character" w:styleId="Numrodepage">
    <w:name w:val="page number"/>
    <w:basedOn w:val="Policepardfaut"/>
  </w:style>
  <w:style w:type="paragraph" w:styleId="Retraitcorpsdetexte3">
    <w:name w:val="Body Text Indent 3"/>
    <w:basedOn w:val="Normal"/>
  </w:style>
  <w:style w:type="paragraph" w:customStyle="1" w:styleId="DocID">
    <w:name w:val="DocID"/>
    <w:basedOn w:val="Normal"/>
    <w:next w:val="Normal"/>
    <w:autoRedefine/>
    <w:pPr>
      <w:spacing w:after="0"/>
      <w:ind w:left="0"/>
      <w:jc w:val="left"/>
    </w:pPr>
    <w:rPr>
      <w:sz w:val="16"/>
      <w:szCs w:val="16"/>
    </w:rPr>
  </w:style>
  <w:style w:type="character" w:customStyle="1" w:styleId="DocIDDate">
    <w:name w:val="DocIDDate"/>
    <w:basedOn w:val="Policepardfaut"/>
    <w:rPr>
      <w:rFonts w:ascii="Times New Roman" w:hAnsi="Times New Roman"/>
      <w:b w:val="0"/>
      <w:bCs w:val="0"/>
      <w:vanish/>
      <w:sz w:val="16"/>
      <w:szCs w:val="16"/>
    </w:rPr>
  </w:style>
  <w:style w:type="paragraph" w:styleId="Textedebulles">
    <w:name w:val="Balloon Text"/>
    <w:basedOn w:val="Normal"/>
    <w:semiHidden/>
    <w:rsid w:val="00025E7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spacing w:after="240"/>
      <w:ind w:left="720"/>
      <w:jc w:val="both"/>
    </w:pPr>
    <w:rPr>
      <w:sz w:val="24"/>
      <w:szCs w:val="24"/>
    </w:rPr>
  </w:style>
  <w:style w:type="paragraph" w:styleId="Titre1">
    <w:name w:val="heading 1"/>
    <w:basedOn w:val="Normal"/>
    <w:next w:val="Titre2"/>
    <w:qFormat/>
    <w:pPr>
      <w:keepNext/>
      <w:numPr>
        <w:numId w:val="23"/>
      </w:numPr>
      <w:spacing w:before="120"/>
      <w:outlineLvl w:val="0"/>
    </w:pPr>
    <w:rPr>
      <w:b/>
      <w:bCs/>
    </w:rPr>
  </w:style>
  <w:style w:type="paragraph" w:styleId="Titre2">
    <w:name w:val="heading 2"/>
    <w:basedOn w:val="Normal"/>
    <w:qFormat/>
    <w:pPr>
      <w:numPr>
        <w:ilvl w:val="1"/>
        <w:numId w:val="23"/>
      </w:numPr>
      <w:outlineLvl w:val="1"/>
    </w:pPr>
  </w:style>
  <w:style w:type="paragraph" w:styleId="Titre3">
    <w:name w:val="heading 3"/>
    <w:basedOn w:val="Normal"/>
    <w:qFormat/>
    <w:pPr>
      <w:numPr>
        <w:ilvl w:val="2"/>
        <w:numId w:val="23"/>
      </w:numPr>
      <w:outlineLvl w:val="2"/>
    </w:pPr>
  </w:style>
  <w:style w:type="paragraph" w:styleId="Titre4">
    <w:name w:val="heading 4"/>
    <w:basedOn w:val="Normal"/>
    <w:qFormat/>
    <w:pPr>
      <w:numPr>
        <w:ilvl w:val="3"/>
        <w:numId w:val="23"/>
      </w:numPr>
      <w:outlineLvl w:val="3"/>
    </w:pPr>
  </w:style>
  <w:style w:type="paragraph" w:styleId="Titre5">
    <w:name w:val="heading 5"/>
    <w:basedOn w:val="Normal"/>
    <w:qFormat/>
    <w:pPr>
      <w:numPr>
        <w:ilvl w:val="4"/>
        <w:numId w:val="23"/>
      </w:numPr>
      <w:outlineLvl w:val="4"/>
    </w:pPr>
  </w:style>
  <w:style w:type="paragraph" w:styleId="Titre6">
    <w:name w:val="heading 6"/>
    <w:basedOn w:val="Normal"/>
    <w:next w:val="Normal"/>
    <w:qFormat/>
    <w:pPr>
      <w:keepNext/>
      <w:tabs>
        <w:tab w:val="left" w:pos="9072"/>
      </w:tabs>
      <w:ind w:left="284" w:right="566"/>
      <w:jc w:val="center"/>
      <w:outlineLvl w:val="5"/>
    </w:pPr>
    <w:rPr>
      <w:b/>
      <w:bCs/>
      <w:sz w:val="32"/>
      <w:szCs w:val="32"/>
      <w:lang w:val="en-US"/>
    </w:rPr>
  </w:style>
  <w:style w:type="paragraph" w:styleId="Titre7">
    <w:name w:val="heading 7"/>
    <w:basedOn w:val="Normal"/>
    <w:next w:val="Normal"/>
    <w:qFormat/>
    <w:pPr>
      <w:keepNext/>
      <w:jc w:val="left"/>
      <w:outlineLvl w:val="6"/>
    </w:pPr>
    <w:rPr>
      <w:b/>
      <w:bCs/>
      <w:sz w:val="28"/>
      <w:szCs w:val="28"/>
      <w:u w:val="single"/>
    </w:rPr>
  </w:style>
  <w:style w:type="character" w:default="1" w:styleId="Policepardfaut">
    <w:name w:val="Default Paragraph Font"/>
    <w:semiHidden/>
  </w:style>
  <w:style w:type="table" w:default="1" w:styleId="TableauNormal">
    <w:name w:val="Normal Table"/>
    <w:semiHidden/>
    <w:tblPr>
      <w:tblInd w:w="0" w:type="dxa"/>
      <w:tblCellMar>
        <w:top w:w="0" w:type="dxa"/>
        <w:left w:w="108" w:type="dxa"/>
        <w:bottom w:w="0" w:type="dxa"/>
        <w:right w:w="108" w:type="dxa"/>
      </w:tblCellMar>
    </w:tblPr>
  </w:style>
  <w:style w:type="numbering" w:default="1" w:styleId="Aucuneliste">
    <w:name w:val="No List"/>
    <w:semiHidden/>
  </w:style>
  <w:style w:type="paragraph" w:styleId="Retraitcorpsdetexte">
    <w:name w:val="Body Text Indent"/>
    <w:basedOn w:val="Normal"/>
    <w:pPr>
      <w:ind w:left="708"/>
    </w:pPr>
    <w:rPr>
      <w:rFonts w:ascii="NewCenturySchlbk" w:hAnsi="NewCenturySchlbk"/>
    </w:rPr>
  </w:style>
  <w:style w:type="paragraph" w:styleId="Retraitcorpsdetexte2">
    <w:name w:val="Body Text Indent 2"/>
    <w:basedOn w:val="Normal"/>
    <w:pPr>
      <w:tabs>
        <w:tab w:val="left" w:pos="567"/>
      </w:tabs>
      <w:ind w:left="567" w:hanging="567"/>
    </w:pPr>
    <w:rPr>
      <w:rFonts w:ascii="NewCenturySchlbk" w:hAnsi="NewCenturySchlbk"/>
    </w:rPr>
  </w:style>
  <w:style w:type="paragraph" w:styleId="En-tte">
    <w:name w:val="header"/>
    <w:basedOn w:val="Normal"/>
    <w:pPr>
      <w:tabs>
        <w:tab w:val="center" w:pos="4536"/>
        <w:tab w:val="right" w:pos="9072"/>
      </w:tabs>
      <w:spacing w:after="0"/>
      <w:jc w:val="right"/>
    </w:pPr>
  </w:style>
  <w:style w:type="paragraph" w:styleId="Pieddepage">
    <w:name w:val="footer"/>
    <w:basedOn w:val="Normal"/>
    <w:pPr>
      <w:widowControl w:val="0"/>
      <w:tabs>
        <w:tab w:val="center" w:pos="4536"/>
        <w:tab w:val="right" w:pos="9072"/>
      </w:tabs>
      <w:spacing w:after="0"/>
      <w:ind w:left="0"/>
      <w:jc w:val="left"/>
    </w:pPr>
  </w:style>
  <w:style w:type="character" w:styleId="Numrodepage">
    <w:name w:val="page number"/>
    <w:basedOn w:val="Policepardfaut"/>
  </w:style>
  <w:style w:type="paragraph" w:styleId="Retraitcorpsdetexte3">
    <w:name w:val="Body Text Indent 3"/>
    <w:basedOn w:val="Normal"/>
  </w:style>
  <w:style w:type="paragraph" w:customStyle="1" w:styleId="DocID">
    <w:name w:val="DocID"/>
    <w:basedOn w:val="Normal"/>
    <w:next w:val="Normal"/>
    <w:autoRedefine/>
    <w:pPr>
      <w:spacing w:after="0"/>
      <w:ind w:left="0"/>
      <w:jc w:val="left"/>
    </w:pPr>
    <w:rPr>
      <w:sz w:val="16"/>
      <w:szCs w:val="16"/>
    </w:rPr>
  </w:style>
  <w:style w:type="character" w:customStyle="1" w:styleId="DocIDDate">
    <w:name w:val="DocIDDate"/>
    <w:basedOn w:val="Policepardfaut"/>
    <w:rPr>
      <w:rFonts w:ascii="Times New Roman" w:hAnsi="Times New Roman"/>
      <w:b w:val="0"/>
      <w:bCs w:val="0"/>
      <w:vanish/>
      <w:sz w:val="16"/>
      <w:szCs w:val="16"/>
    </w:rPr>
  </w:style>
  <w:style w:type="paragraph" w:styleId="Textedebulles">
    <w:name w:val="Balloon Text"/>
    <w:basedOn w:val="Normal"/>
    <w:semiHidden/>
    <w:rsid w:val="00025E7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6.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5.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F:\Home\GiouxP\Mes%20documents\Zookmedia\Contrat%20de%20sous-licence%20v3%20du%2019%20octobre%20200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Contrat de sous-licence v3 du 19 octobre 2001</Template>
  <TotalTime>0</TotalTime>
  <Pages>8</Pages>
  <Words>2357</Words>
  <Characters>12965</Characters>
  <Application>Microsoft Office Word</Application>
  <DocSecurity>0</DocSecurity>
  <Lines>108</Lines>
  <Paragraphs>30</Paragraphs>
  <ScaleCrop>false</ScaleCrop>
  <HeadingPairs>
    <vt:vector size="2" baseType="variant">
      <vt:variant>
        <vt:lpstr>Titre</vt:lpstr>
      </vt:variant>
      <vt:variant>
        <vt:i4>1</vt:i4>
      </vt:variant>
    </vt:vector>
  </HeadingPairs>
  <TitlesOfParts>
    <vt:vector size="1" baseType="lpstr">
      <vt:lpstr>Contrat</vt:lpstr>
    </vt:vector>
  </TitlesOfParts>
  <Company>SHH</Company>
  <LinksUpToDate>false</LinksUpToDate>
  <CharactersWithSpaces>15292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Contrat</dc:title>
  <dc:creator>GIOUX P.</dc:creator>
  <cp:lastModifiedBy>Lexmedia</cp:lastModifiedBy>
  <cp:revision>2</cp:revision>
  <cp:lastPrinted>2005-03-08T11:02:00Z</cp:lastPrinted>
  <dcterms:created xsi:type="dcterms:W3CDTF">2016-01-06T11:35:00Z</dcterms:created>
  <dcterms:modified xsi:type="dcterms:W3CDTF">2016-01-06T11:35:00Z</dcterms:modified>
</cp:coreProperties>
</file>